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FD37" w14:textId="3440B423" w:rsidR="007E25BC" w:rsidRPr="004C380D" w:rsidRDefault="00E03B9D" w:rsidP="007E25BC">
      <w:pPr>
        <w:pStyle w:val="Default"/>
        <w:jc w:val="center"/>
        <w:rPr>
          <w:b/>
          <w:bCs/>
        </w:rPr>
      </w:pPr>
      <w:r>
        <w:rPr>
          <w:b/>
          <w:bCs/>
        </w:rPr>
        <w:t>LAZDIJŲ R. ŠEŠTOKŲ MOKYKLOS 202</w:t>
      </w:r>
      <w:r w:rsidR="00683DF2">
        <w:rPr>
          <w:b/>
          <w:bCs/>
        </w:rPr>
        <w:t>3</w:t>
      </w:r>
      <w:r w:rsidR="007E25BC">
        <w:rPr>
          <w:b/>
          <w:bCs/>
        </w:rPr>
        <w:t xml:space="preserve"> </w:t>
      </w:r>
      <w:r w:rsidR="007E25BC" w:rsidRPr="00D24AFD">
        <w:rPr>
          <w:b/>
          <w:bCs/>
        </w:rPr>
        <w:t>METŲ KORUPCIJOS PREVEN</w:t>
      </w:r>
      <w:r w:rsidR="007E25BC">
        <w:rPr>
          <w:b/>
          <w:bCs/>
        </w:rPr>
        <w:t>CIJOS PROGRAMOS PRIEMONIŲ PLANO ĮGYVENDINIMO ATASKAITA</w:t>
      </w:r>
    </w:p>
    <w:p w14:paraId="7ACCE3D2" w14:textId="77777777" w:rsidR="007E25BC" w:rsidRPr="004C380D" w:rsidRDefault="007E25BC" w:rsidP="007E25BC">
      <w:pPr>
        <w:pStyle w:val="Defaul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64"/>
        <w:gridCol w:w="1559"/>
        <w:gridCol w:w="1560"/>
        <w:gridCol w:w="2602"/>
      </w:tblGrid>
      <w:tr w:rsidR="007E25BC" w:rsidRPr="004C380D" w14:paraId="75E1F84A"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214CDC03" w14:textId="77777777" w:rsidR="007E25BC" w:rsidRPr="004C380D" w:rsidRDefault="007E25BC" w:rsidP="002A6E2B">
            <w:pPr>
              <w:pStyle w:val="Default"/>
              <w:spacing w:line="360" w:lineRule="auto"/>
              <w:jc w:val="center"/>
              <w:rPr>
                <w:b/>
                <w:bCs/>
              </w:rPr>
            </w:pPr>
            <w:r w:rsidRPr="004C380D">
              <w:rPr>
                <w:b/>
                <w:bCs/>
              </w:rPr>
              <w:t>Eil. Nr.</w:t>
            </w:r>
          </w:p>
        </w:tc>
        <w:tc>
          <w:tcPr>
            <w:tcW w:w="2864" w:type="dxa"/>
            <w:tcBorders>
              <w:top w:val="single" w:sz="4" w:space="0" w:color="auto"/>
              <w:left w:val="single" w:sz="4" w:space="0" w:color="auto"/>
              <w:bottom w:val="single" w:sz="4" w:space="0" w:color="auto"/>
              <w:right w:val="single" w:sz="4" w:space="0" w:color="auto"/>
            </w:tcBorders>
          </w:tcPr>
          <w:p w14:paraId="1CA12826" w14:textId="77777777" w:rsidR="007E25BC" w:rsidRPr="004C380D" w:rsidRDefault="007E25BC" w:rsidP="002A6E2B">
            <w:pPr>
              <w:pStyle w:val="Default"/>
              <w:spacing w:line="360" w:lineRule="auto"/>
              <w:jc w:val="center"/>
              <w:rPr>
                <w:b/>
                <w:bCs/>
              </w:rPr>
            </w:pPr>
            <w:r w:rsidRPr="004C380D">
              <w:rPr>
                <w:b/>
                <w:bCs/>
              </w:rPr>
              <w:t>Priemonės pavadinimas</w:t>
            </w:r>
          </w:p>
        </w:tc>
        <w:tc>
          <w:tcPr>
            <w:tcW w:w="1559" w:type="dxa"/>
            <w:tcBorders>
              <w:top w:val="single" w:sz="4" w:space="0" w:color="auto"/>
              <w:left w:val="single" w:sz="4" w:space="0" w:color="auto"/>
              <w:bottom w:val="single" w:sz="4" w:space="0" w:color="auto"/>
              <w:right w:val="single" w:sz="4" w:space="0" w:color="auto"/>
            </w:tcBorders>
          </w:tcPr>
          <w:p w14:paraId="6D8DF119" w14:textId="77777777" w:rsidR="007E25BC" w:rsidRPr="004C380D" w:rsidRDefault="007E25BC" w:rsidP="002A6E2B">
            <w:pPr>
              <w:pStyle w:val="Default"/>
              <w:spacing w:line="360" w:lineRule="auto"/>
              <w:jc w:val="center"/>
              <w:rPr>
                <w:b/>
                <w:bCs/>
              </w:rPr>
            </w:pPr>
            <w:r w:rsidRPr="004C380D">
              <w:rPr>
                <w:b/>
                <w:bCs/>
              </w:rPr>
              <w:t>Vykdymo laikas</w:t>
            </w:r>
          </w:p>
        </w:tc>
        <w:tc>
          <w:tcPr>
            <w:tcW w:w="1560" w:type="dxa"/>
            <w:tcBorders>
              <w:top w:val="single" w:sz="4" w:space="0" w:color="auto"/>
              <w:left w:val="single" w:sz="4" w:space="0" w:color="auto"/>
              <w:bottom w:val="single" w:sz="4" w:space="0" w:color="auto"/>
              <w:right w:val="single" w:sz="4" w:space="0" w:color="auto"/>
            </w:tcBorders>
          </w:tcPr>
          <w:p w14:paraId="79674E3B" w14:textId="77777777" w:rsidR="007E25BC" w:rsidRPr="004C380D" w:rsidRDefault="007E25BC" w:rsidP="002A6E2B">
            <w:pPr>
              <w:pStyle w:val="Default"/>
              <w:spacing w:line="360" w:lineRule="auto"/>
              <w:jc w:val="center"/>
              <w:rPr>
                <w:b/>
                <w:bCs/>
              </w:rPr>
            </w:pPr>
            <w:r>
              <w:rPr>
                <w:b/>
                <w:bCs/>
              </w:rPr>
              <w:t>Atsakingi/ v</w:t>
            </w:r>
            <w:r w:rsidRPr="004C380D">
              <w:rPr>
                <w:b/>
                <w:bCs/>
              </w:rPr>
              <w:t>ykdytojai</w:t>
            </w:r>
          </w:p>
        </w:tc>
        <w:tc>
          <w:tcPr>
            <w:tcW w:w="2602" w:type="dxa"/>
            <w:tcBorders>
              <w:top w:val="single" w:sz="4" w:space="0" w:color="auto"/>
              <w:left w:val="single" w:sz="4" w:space="0" w:color="auto"/>
              <w:bottom w:val="single" w:sz="4" w:space="0" w:color="auto"/>
              <w:right w:val="single" w:sz="4" w:space="0" w:color="auto"/>
            </w:tcBorders>
          </w:tcPr>
          <w:p w14:paraId="0B311AE8" w14:textId="77777777" w:rsidR="007E25BC" w:rsidRPr="004C380D" w:rsidRDefault="007E25BC" w:rsidP="002A6E2B">
            <w:pPr>
              <w:pStyle w:val="Default"/>
              <w:spacing w:line="360" w:lineRule="auto"/>
              <w:jc w:val="center"/>
              <w:rPr>
                <w:b/>
                <w:bCs/>
              </w:rPr>
            </w:pPr>
            <w:r>
              <w:rPr>
                <w:b/>
                <w:bCs/>
              </w:rPr>
              <w:t xml:space="preserve">Pasiekti </w:t>
            </w:r>
            <w:r w:rsidRPr="004C380D">
              <w:rPr>
                <w:b/>
                <w:bCs/>
              </w:rPr>
              <w:t>rezultatai</w:t>
            </w:r>
          </w:p>
        </w:tc>
      </w:tr>
      <w:tr w:rsidR="007E25BC" w:rsidRPr="004C380D" w14:paraId="1B696AFA"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78FF300E" w14:textId="77777777" w:rsidR="007E25BC" w:rsidRPr="004C380D" w:rsidRDefault="007E25BC" w:rsidP="002A6E2B">
            <w:pPr>
              <w:pStyle w:val="Default"/>
              <w:spacing w:line="360" w:lineRule="auto"/>
              <w:rPr>
                <w:bCs/>
              </w:rPr>
            </w:pPr>
            <w:r w:rsidRPr="004C380D">
              <w:rPr>
                <w:bCs/>
              </w:rPr>
              <w:t xml:space="preserve">1. </w:t>
            </w:r>
          </w:p>
        </w:tc>
        <w:tc>
          <w:tcPr>
            <w:tcW w:w="2864" w:type="dxa"/>
            <w:tcBorders>
              <w:top w:val="single" w:sz="4" w:space="0" w:color="auto"/>
              <w:left w:val="single" w:sz="4" w:space="0" w:color="auto"/>
              <w:bottom w:val="single" w:sz="4" w:space="0" w:color="auto"/>
              <w:right w:val="single" w:sz="4" w:space="0" w:color="auto"/>
            </w:tcBorders>
          </w:tcPr>
          <w:p w14:paraId="70E38EFB" w14:textId="77777777" w:rsidR="007E25BC" w:rsidRPr="004C380D" w:rsidRDefault="007E25BC" w:rsidP="002A6E2B">
            <w:pPr>
              <w:pStyle w:val="Default"/>
              <w:spacing w:line="360" w:lineRule="auto"/>
              <w:rPr>
                <w:bCs/>
              </w:rPr>
            </w:pPr>
            <w:r w:rsidRPr="004C380D">
              <w:rPr>
                <w:bCs/>
              </w:rPr>
              <w:t xml:space="preserve">Paskirti asmenį, atsakingą už korupcijos prevencijos programos įgyvendinimo organizavimą ir kontrolės vykdymą. </w:t>
            </w:r>
          </w:p>
        </w:tc>
        <w:tc>
          <w:tcPr>
            <w:tcW w:w="1559" w:type="dxa"/>
            <w:tcBorders>
              <w:top w:val="single" w:sz="4" w:space="0" w:color="auto"/>
              <w:left w:val="single" w:sz="4" w:space="0" w:color="auto"/>
              <w:bottom w:val="single" w:sz="4" w:space="0" w:color="auto"/>
              <w:right w:val="single" w:sz="4" w:space="0" w:color="auto"/>
            </w:tcBorders>
          </w:tcPr>
          <w:p w14:paraId="64F123CD" w14:textId="77777777" w:rsidR="007E25BC" w:rsidRPr="004C380D" w:rsidRDefault="00947876" w:rsidP="007E25BC">
            <w:pPr>
              <w:pStyle w:val="Default"/>
              <w:spacing w:line="360" w:lineRule="auto"/>
              <w:jc w:val="center"/>
              <w:rPr>
                <w:bCs/>
              </w:rPr>
            </w:pPr>
            <w:r>
              <w:rPr>
                <w:bCs/>
              </w:rPr>
              <w:t>2020-12-30</w:t>
            </w:r>
          </w:p>
        </w:tc>
        <w:tc>
          <w:tcPr>
            <w:tcW w:w="1560" w:type="dxa"/>
            <w:tcBorders>
              <w:top w:val="single" w:sz="4" w:space="0" w:color="auto"/>
              <w:left w:val="single" w:sz="4" w:space="0" w:color="auto"/>
              <w:bottom w:val="single" w:sz="4" w:space="0" w:color="auto"/>
              <w:right w:val="single" w:sz="4" w:space="0" w:color="auto"/>
            </w:tcBorders>
          </w:tcPr>
          <w:p w14:paraId="11F7499D" w14:textId="77777777" w:rsidR="007E25BC" w:rsidRPr="004C380D" w:rsidRDefault="007E25BC" w:rsidP="002A6E2B">
            <w:pPr>
              <w:pStyle w:val="Default"/>
              <w:spacing w:line="360" w:lineRule="auto"/>
              <w:jc w:val="center"/>
              <w:rPr>
                <w:bCs/>
              </w:rPr>
            </w:pPr>
            <w:r>
              <w:rPr>
                <w:bCs/>
              </w:rPr>
              <w:t>Direktoriaus p</w:t>
            </w:r>
            <w:r w:rsidRPr="002D7D95">
              <w:rPr>
                <w:bCs/>
              </w:rPr>
              <w:t>avaduotojas ugdymui</w:t>
            </w:r>
          </w:p>
        </w:tc>
        <w:tc>
          <w:tcPr>
            <w:tcW w:w="2602" w:type="dxa"/>
            <w:tcBorders>
              <w:top w:val="single" w:sz="4" w:space="0" w:color="auto"/>
              <w:left w:val="single" w:sz="4" w:space="0" w:color="auto"/>
              <w:bottom w:val="single" w:sz="4" w:space="0" w:color="auto"/>
              <w:right w:val="single" w:sz="4" w:space="0" w:color="auto"/>
            </w:tcBorders>
          </w:tcPr>
          <w:p w14:paraId="56CFD337" w14:textId="77777777" w:rsidR="007E25BC" w:rsidRDefault="007E25BC" w:rsidP="002A6E2B">
            <w:pPr>
              <w:pStyle w:val="Default"/>
              <w:spacing w:line="360" w:lineRule="auto"/>
              <w:rPr>
                <w:bCs/>
              </w:rPr>
            </w:pPr>
            <w:r w:rsidRPr="004C380D">
              <w:rPr>
                <w:bCs/>
              </w:rPr>
              <w:t xml:space="preserve">Sudaryta </w:t>
            </w:r>
            <w:r>
              <w:rPr>
                <w:bCs/>
              </w:rPr>
              <w:t xml:space="preserve">korupcijos programos įgyvendinimo organizavimo ir kontrolės </w:t>
            </w:r>
            <w:r w:rsidR="00BA1C26">
              <w:rPr>
                <w:bCs/>
              </w:rPr>
              <w:t xml:space="preserve">komisija. </w:t>
            </w:r>
          </w:p>
          <w:p w14:paraId="7DE6D43F" w14:textId="77777777" w:rsidR="00BA1C26" w:rsidRPr="004C380D" w:rsidRDefault="00BA1C26" w:rsidP="002A6E2B">
            <w:pPr>
              <w:pStyle w:val="Default"/>
              <w:spacing w:line="360" w:lineRule="auto"/>
              <w:rPr>
                <w:bCs/>
              </w:rPr>
            </w:pPr>
            <w:r>
              <w:rPr>
                <w:bCs/>
              </w:rPr>
              <w:t xml:space="preserve">Direktoriaus </w:t>
            </w:r>
            <w:r w:rsidR="00947876">
              <w:rPr>
                <w:bCs/>
              </w:rPr>
              <w:t>įsakymas 2020-12-30</w:t>
            </w:r>
            <w:r>
              <w:rPr>
                <w:bCs/>
              </w:rPr>
              <w:t>, Nr.</w:t>
            </w:r>
            <w:r w:rsidR="00947876">
              <w:rPr>
                <w:bCs/>
              </w:rPr>
              <w:t>ŠTMV7-296</w:t>
            </w:r>
          </w:p>
        </w:tc>
      </w:tr>
      <w:tr w:rsidR="007E25BC" w:rsidRPr="004C380D" w14:paraId="4943D2A4"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3639B67D" w14:textId="77777777" w:rsidR="007E25BC" w:rsidRPr="004C380D" w:rsidRDefault="007E25BC" w:rsidP="002A6E2B">
            <w:pPr>
              <w:pStyle w:val="Default"/>
              <w:spacing w:line="360" w:lineRule="auto"/>
              <w:rPr>
                <w:bCs/>
              </w:rPr>
            </w:pPr>
            <w:r w:rsidRPr="004C380D">
              <w:rPr>
                <w:bCs/>
              </w:rPr>
              <w:t xml:space="preserve">2. </w:t>
            </w:r>
          </w:p>
        </w:tc>
        <w:tc>
          <w:tcPr>
            <w:tcW w:w="2864" w:type="dxa"/>
            <w:tcBorders>
              <w:top w:val="single" w:sz="4" w:space="0" w:color="auto"/>
              <w:left w:val="single" w:sz="4" w:space="0" w:color="auto"/>
              <w:bottom w:val="single" w:sz="4" w:space="0" w:color="auto"/>
              <w:right w:val="single" w:sz="4" w:space="0" w:color="auto"/>
            </w:tcBorders>
          </w:tcPr>
          <w:p w14:paraId="5F1A9FB1" w14:textId="77777777" w:rsidR="007E25BC" w:rsidRPr="004C380D" w:rsidRDefault="007E25BC" w:rsidP="002A6E2B">
            <w:pPr>
              <w:pStyle w:val="Default"/>
              <w:spacing w:line="360" w:lineRule="auto"/>
              <w:rPr>
                <w:bCs/>
              </w:rPr>
            </w:pPr>
            <w:r w:rsidRPr="004C380D">
              <w:rPr>
                <w:bCs/>
              </w:rPr>
              <w:t>Antikorupcinio švietimo temas integruoti į</w:t>
            </w:r>
            <w:r w:rsidRPr="00D24AFD">
              <w:rPr>
                <w:bCs/>
                <w:highlight w:val="yellow"/>
              </w:rPr>
              <w:t xml:space="preserve"> </w:t>
            </w:r>
            <w:r w:rsidRPr="002D7D95">
              <w:rPr>
                <w:bCs/>
              </w:rPr>
              <w:t>pilietiškumo pagrindų, istorijos mokomuosius dalykus ir klasių auklėtojų veiklą.</w:t>
            </w:r>
            <w:r w:rsidRPr="004C380D">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B6D31AE" w14:textId="3424D13B" w:rsidR="007E25BC" w:rsidRPr="004C380D" w:rsidRDefault="00E03B9D" w:rsidP="002A6E2B">
            <w:pPr>
              <w:pStyle w:val="Default"/>
              <w:spacing w:line="360" w:lineRule="auto"/>
              <w:jc w:val="center"/>
              <w:rPr>
                <w:bCs/>
              </w:rPr>
            </w:pPr>
            <w:r>
              <w:rPr>
                <w:bCs/>
              </w:rPr>
              <w:t>202</w:t>
            </w:r>
            <w:r w:rsidR="00683DF2">
              <w:rPr>
                <w:bCs/>
              </w:rPr>
              <w:t>3</w:t>
            </w:r>
            <w:r w:rsidR="007E25BC">
              <w:rPr>
                <w:bCs/>
              </w:rPr>
              <w:t xml:space="preserve"> m.</w:t>
            </w:r>
          </w:p>
        </w:tc>
        <w:tc>
          <w:tcPr>
            <w:tcW w:w="1560" w:type="dxa"/>
            <w:tcBorders>
              <w:top w:val="single" w:sz="4" w:space="0" w:color="auto"/>
              <w:left w:val="single" w:sz="4" w:space="0" w:color="auto"/>
              <w:bottom w:val="single" w:sz="4" w:space="0" w:color="auto"/>
              <w:right w:val="single" w:sz="4" w:space="0" w:color="auto"/>
            </w:tcBorders>
          </w:tcPr>
          <w:p w14:paraId="471794A9" w14:textId="77777777" w:rsidR="007E25BC" w:rsidRPr="004C380D" w:rsidRDefault="007E25BC" w:rsidP="002A6E2B">
            <w:pPr>
              <w:pStyle w:val="Default"/>
              <w:spacing w:line="360" w:lineRule="auto"/>
              <w:jc w:val="center"/>
              <w:rPr>
                <w:bCs/>
              </w:rPr>
            </w:pPr>
            <w:r>
              <w:rPr>
                <w:bCs/>
              </w:rPr>
              <w:t>Direktoriaus p</w:t>
            </w:r>
            <w:r w:rsidRPr="002D7D95">
              <w:rPr>
                <w:bCs/>
              </w:rPr>
              <w:t>avaduotojas ugdymui</w:t>
            </w:r>
          </w:p>
        </w:tc>
        <w:tc>
          <w:tcPr>
            <w:tcW w:w="2602" w:type="dxa"/>
            <w:tcBorders>
              <w:top w:val="single" w:sz="4" w:space="0" w:color="auto"/>
              <w:left w:val="single" w:sz="4" w:space="0" w:color="auto"/>
              <w:bottom w:val="single" w:sz="4" w:space="0" w:color="auto"/>
              <w:right w:val="single" w:sz="4" w:space="0" w:color="auto"/>
            </w:tcBorders>
          </w:tcPr>
          <w:p w14:paraId="6EAEF6ED" w14:textId="3EE13367" w:rsidR="007E25BC" w:rsidRPr="004C380D" w:rsidRDefault="007E25BC" w:rsidP="002A6E2B">
            <w:pPr>
              <w:pStyle w:val="Default"/>
              <w:spacing w:line="360" w:lineRule="auto"/>
              <w:rPr>
                <w:bCs/>
              </w:rPr>
            </w:pPr>
            <w:r>
              <w:rPr>
                <w:bCs/>
              </w:rPr>
              <w:t>P</w:t>
            </w:r>
            <w:r w:rsidRPr="002D7D95">
              <w:rPr>
                <w:bCs/>
              </w:rPr>
              <w:t>ilietiškumo pagrindų, istorijos</w:t>
            </w:r>
            <w:r w:rsidR="00683DF2">
              <w:rPr>
                <w:bCs/>
              </w:rPr>
              <w:t>,</w:t>
            </w:r>
            <w:r w:rsidR="00D7568D">
              <w:rPr>
                <w:bCs/>
              </w:rPr>
              <w:t xml:space="preserve"> </w:t>
            </w:r>
            <w:r w:rsidR="00683DF2">
              <w:rPr>
                <w:bCs/>
              </w:rPr>
              <w:t>geografijos</w:t>
            </w:r>
            <w:r w:rsidRPr="002D7D95">
              <w:rPr>
                <w:bCs/>
              </w:rPr>
              <w:t xml:space="preserve"> </w:t>
            </w:r>
            <w:r>
              <w:rPr>
                <w:bCs/>
              </w:rPr>
              <w:t>mokomųjų dalykų ilgalaikiuose planuose</w:t>
            </w:r>
            <w:r w:rsidRPr="002D7D95">
              <w:rPr>
                <w:bCs/>
              </w:rPr>
              <w:t xml:space="preserve"> ir klasių auklėtojų </w:t>
            </w:r>
            <w:r>
              <w:rPr>
                <w:bCs/>
              </w:rPr>
              <w:t xml:space="preserve">veiklos programose suplanuota ir </w:t>
            </w:r>
            <w:r w:rsidRPr="004C380D">
              <w:rPr>
                <w:bCs/>
              </w:rPr>
              <w:t xml:space="preserve"> </w:t>
            </w:r>
            <w:r>
              <w:rPr>
                <w:bCs/>
              </w:rPr>
              <w:t>m</w:t>
            </w:r>
            <w:r w:rsidRPr="004C380D">
              <w:rPr>
                <w:bCs/>
              </w:rPr>
              <w:t>okiniai supažindinami su</w:t>
            </w:r>
            <w:r>
              <w:rPr>
                <w:bCs/>
              </w:rPr>
              <w:t xml:space="preserve"> savivaldos principais, ugdomosiomis antikorupcinėmis nuostatomis</w:t>
            </w:r>
            <w:r w:rsidRPr="004C380D">
              <w:rPr>
                <w:bCs/>
              </w:rPr>
              <w:t xml:space="preserve"> </w:t>
            </w:r>
          </w:p>
        </w:tc>
      </w:tr>
      <w:tr w:rsidR="007E25BC" w:rsidRPr="004C380D" w14:paraId="7E2F574B" w14:textId="77777777" w:rsidTr="00267063">
        <w:trPr>
          <w:trHeight w:val="1266"/>
        </w:trPr>
        <w:tc>
          <w:tcPr>
            <w:tcW w:w="675" w:type="dxa"/>
            <w:tcBorders>
              <w:top w:val="single" w:sz="4" w:space="0" w:color="auto"/>
              <w:left w:val="single" w:sz="4" w:space="0" w:color="auto"/>
              <w:bottom w:val="single" w:sz="4" w:space="0" w:color="auto"/>
              <w:right w:val="single" w:sz="4" w:space="0" w:color="auto"/>
            </w:tcBorders>
          </w:tcPr>
          <w:p w14:paraId="49F4B0D3" w14:textId="77777777" w:rsidR="007E25BC" w:rsidRPr="004C380D" w:rsidRDefault="00543FDF" w:rsidP="002A6E2B">
            <w:pPr>
              <w:pStyle w:val="Default"/>
              <w:spacing w:line="360" w:lineRule="auto"/>
              <w:rPr>
                <w:bCs/>
              </w:rPr>
            </w:pPr>
            <w:r>
              <w:rPr>
                <w:bCs/>
              </w:rPr>
              <w:t>3</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4B3060EC" w14:textId="77777777" w:rsidR="007E25BC" w:rsidRPr="004C380D" w:rsidRDefault="007E25BC" w:rsidP="002A6E2B">
            <w:pPr>
              <w:pStyle w:val="Default"/>
              <w:spacing w:line="360" w:lineRule="auto"/>
              <w:rPr>
                <w:bCs/>
              </w:rPr>
            </w:pPr>
            <w:r w:rsidRPr="004C380D">
              <w:rPr>
                <w:bCs/>
              </w:rPr>
              <w:t>Kontroliuoti, ar laiku ir tinkamai pateikiamos privačių interesų deklaracijos</w:t>
            </w:r>
            <w:r>
              <w:rPr>
                <w:bCs/>
              </w:rPr>
              <w:t xml:space="preserve"> </w:t>
            </w:r>
            <w:r w:rsidRPr="004C380D">
              <w:rPr>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A032883" w14:textId="77777777" w:rsidR="007E25BC" w:rsidRPr="004C380D" w:rsidRDefault="00DF459B" w:rsidP="002A6E2B">
            <w:pPr>
              <w:pStyle w:val="Default"/>
              <w:spacing w:line="360" w:lineRule="auto"/>
              <w:jc w:val="center"/>
              <w:rPr>
                <w:bCs/>
              </w:rPr>
            </w:pPr>
            <w:r>
              <w:rPr>
                <w:bCs/>
              </w:rPr>
              <w:t>Ištisus metus pagal poreikį</w:t>
            </w:r>
          </w:p>
        </w:tc>
        <w:tc>
          <w:tcPr>
            <w:tcW w:w="1560" w:type="dxa"/>
            <w:tcBorders>
              <w:top w:val="single" w:sz="4" w:space="0" w:color="auto"/>
              <w:left w:val="single" w:sz="4" w:space="0" w:color="auto"/>
              <w:bottom w:val="single" w:sz="4" w:space="0" w:color="auto"/>
              <w:right w:val="single" w:sz="4" w:space="0" w:color="auto"/>
            </w:tcBorders>
          </w:tcPr>
          <w:p w14:paraId="0635D6DA" w14:textId="77777777" w:rsidR="007E25BC" w:rsidRPr="004C380D" w:rsidRDefault="007E25BC" w:rsidP="002A6E2B">
            <w:pPr>
              <w:pStyle w:val="Default"/>
              <w:spacing w:line="360" w:lineRule="auto"/>
              <w:jc w:val="center"/>
              <w:rPr>
                <w:bCs/>
              </w:rPr>
            </w:pPr>
            <w:r w:rsidRPr="004C380D">
              <w:rPr>
                <w:bCs/>
              </w:rPr>
              <w:t>Direktorius</w:t>
            </w:r>
            <w:r>
              <w:rPr>
                <w:bCs/>
              </w:rPr>
              <w:t>, ūkvedys</w:t>
            </w:r>
          </w:p>
        </w:tc>
        <w:tc>
          <w:tcPr>
            <w:tcW w:w="2602" w:type="dxa"/>
            <w:tcBorders>
              <w:top w:val="single" w:sz="4" w:space="0" w:color="auto"/>
              <w:left w:val="single" w:sz="4" w:space="0" w:color="auto"/>
              <w:bottom w:val="single" w:sz="4" w:space="0" w:color="auto"/>
              <w:right w:val="single" w:sz="4" w:space="0" w:color="auto"/>
            </w:tcBorders>
          </w:tcPr>
          <w:p w14:paraId="5A801195" w14:textId="77777777" w:rsidR="007E25BC" w:rsidRPr="004C380D" w:rsidRDefault="007E25BC" w:rsidP="002A6E2B">
            <w:pPr>
              <w:pStyle w:val="Default"/>
              <w:spacing w:line="360" w:lineRule="auto"/>
              <w:rPr>
                <w:bCs/>
              </w:rPr>
            </w:pPr>
            <w:r>
              <w:rPr>
                <w:bCs/>
              </w:rPr>
              <w:t>Laiku ir tinkamai pateiktos</w:t>
            </w:r>
            <w:r w:rsidRPr="004C380D">
              <w:rPr>
                <w:bCs/>
              </w:rPr>
              <w:t xml:space="preserve"> privačių interesų deklaracijos</w:t>
            </w:r>
          </w:p>
        </w:tc>
      </w:tr>
      <w:tr w:rsidR="007E25BC" w:rsidRPr="004C380D" w14:paraId="446F345C"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7934D419" w14:textId="77777777" w:rsidR="007E25BC" w:rsidRPr="004C380D" w:rsidRDefault="00543FDF" w:rsidP="002A6E2B">
            <w:pPr>
              <w:pStyle w:val="Default"/>
              <w:spacing w:line="360" w:lineRule="auto"/>
              <w:rPr>
                <w:bCs/>
              </w:rPr>
            </w:pPr>
            <w:r>
              <w:rPr>
                <w:bCs/>
              </w:rPr>
              <w:t>4</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7AB9CD06" w14:textId="77777777" w:rsidR="007E25BC" w:rsidRPr="004C380D" w:rsidRDefault="007E25BC" w:rsidP="002A6E2B">
            <w:pPr>
              <w:pStyle w:val="Default"/>
              <w:spacing w:line="360" w:lineRule="auto"/>
              <w:rPr>
                <w:bCs/>
              </w:rPr>
            </w:pPr>
            <w:r w:rsidRPr="004C380D">
              <w:rPr>
                <w:bCs/>
              </w:rPr>
              <w:t xml:space="preserve">Peržiūrėti darbuotojų pareigybių aprašymus ir esant būtinybei įtraukti antikorupciniu požiūriu svarbias nuostatas bei teisinės atsakomybės priemones. Sistemingai </w:t>
            </w:r>
            <w:r w:rsidRPr="004C380D">
              <w:rPr>
                <w:bCs/>
              </w:rPr>
              <w:lastRenderedPageBreak/>
              <w:t xml:space="preserve">atnaujinti galiojančias taisykles, tvarkas </w:t>
            </w:r>
          </w:p>
        </w:tc>
        <w:tc>
          <w:tcPr>
            <w:tcW w:w="1559" w:type="dxa"/>
            <w:tcBorders>
              <w:top w:val="single" w:sz="4" w:space="0" w:color="auto"/>
              <w:left w:val="single" w:sz="4" w:space="0" w:color="auto"/>
              <w:bottom w:val="single" w:sz="4" w:space="0" w:color="auto"/>
              <w:right w:val="single" w:sz="4" w:space="0" w:color="auto"/>
            </w:tcBorders>
          </w:tcPr>
          <w:p w14:paraId="44FB4874" w14:textId="77777777" w:rsidR="007E25BC" w:rsidRPr="004C380D" w:rsidRDefault="00F71C3F" w:rsidP="002A6E2B">
            <w:pPr>
              <w:pStyle w:val="Default"/>
              <w:spacing w:line="360" w:lineRule="auto"/>
              <w:jc w:val="center"/>
              <w:rPr>
                <w:bCs/>
              </w:rPr>
            </w:pPr>
            <w:r w:rsidRPr="0048279A">
              <w:rPr>
                <w:bCs/>
                <w:color w:val="auto"/>
              </w:rPr>
              <w:lastRenderedPageBreak/>
              <w:t>-</w:t>
            </w:r>
          </w:p>
        </w:tc>
        <w:tc>
          <w:tcPr>
            <w:tcW w:w="1560" w:type="dxa"/>
            <w:tcBorders>
              <w:top w:val="single" w:sz="4" w:space="0" w:color="auto"/>
              <w:left w:val="single" w:sz="4" w:space="0" w:color="auto"/>
              <w:bottom w:val="single" w:sz="4" w:space="0" w:color="auto"/>
              <w:right w:val="single" w:sz="4" w:space="0" w:color="auto"/>
            </w:tcBorders>
          </w:tcPr>
          <w:p w14:paraId="77176BEB" w14:textId="77777777" w:rsidR="007E25BC" w:rsidRPr="004C380D" w:rsidRDefault="00F71C3F" w:rsidP="002A6E2B">
            <w:pPr>
              <w:pStyle w:val="Default"/>
              <w:spacing w:line="360" w:lineRule="auto"/>
              <w:jc w:val="center"/>
              <w:rPr>
                <w:bCs/>
              </w:rPr>
            </w:pPr>
            <w:r>
              <w:rPr>
                <w:bCs/>
              </w:rPr>
              <w:t>-</w:t>
            </w:r>
          </w:p>
        </w:tc>
        <w:tc>
          <w:tcPr>
            <w:tcW w:w="2602" w:type="dxa"/>
            <w:tcBorders>
              <w:top w:val="single" w:sz="4" w:space="0" w:color="auto"/>
              <w:left w:val="single" w:sz="4" w:space="0" w:color="auto"/>
              <w:bottom w:val="single" w:sz="4" w:space="0" w:color="auto"/>
              <w:right w:val="single" w:sz="4" w:space="0" w:color="auto"/>
            </w:tcBorders>
          </w:tcPr>
          <w:p w14:paraId="58941825" w14:textId="77777777" w:rsidR="007E25BC" w:rsidRPr="004C380D" w:rsidRDefault="00F71C3F" w:rsidP="002A6E2B">
            <w:pPr>
              <w:pStyle w:val="Default"/>
              <w:spacing w:line="360" w:lineRule="auto"/>
              <w:rPr>
                <w:bCs/>
              </w:rPr>
            </w:pPr>
            <w:r>
              <w:rPr>
                <w:bCs/>
              </w:rPr>
              <w:t>Darbuotojų pare</w:t>
            </w:r>
            <w:r w:rsidR="009F4DE8">
              <w:rPr>
                <w:bCs/>
              </w:rPr>
              <w:t>igybių aprašymų ir kitų tvarkų antikorupciniu požiūriu atnaujinti nebuvo poreikio.</w:t>
            </w:r>
          </w:p>
        </w:tc>
      </w:tr>
      <w:tr w:rsidR="007E25BC" w:rsidRPr="004C380D" w14:paraId="4293AFFF"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79387CFE" w14:textId="77777777" w:rsidR="007E25BC" w:rsidRPr="004C380D" w:rsidRDefault="00543FDF" w:rsidP="002A6E2B">
            <w:pPr>
              <w:pStyle w:val="Default"/>
              <w:spacing w:line="360" w:lineRule="auto"/>
              <w:rPr>
                <w:bCs/>
              </w:rPr>
            </w:pPr>
            <w:r>
              <w:rPr>
                <w:bCs/>
              </w:rPr>
              <w:t>5</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072018BC" w14:textId="77777777" w:rsidR="007E25BC" w:rsidRPr="004C380D" w:rsidRDefault="007E25BC" w:rsidP="002A6E2B">
            <w:pPr>
              <w:pStyle w:val="Default"/>
              <w:spacing w:line="360" w:lineRule="auto"/>
              <w:rPr>
                <w:bCs/>
              </w:rPr>
            </w:pPr>
            <w:r w:rsidRPr="004C380D">
              <w:rPr>
                <w:bCs/>
              </w:rPr>
              <w:t xml:space="preserve">Pažymėti Tarptautinę antikorupcijos dieną, </w:t>
            </w:r>
            <w:r>
              <w:rPr>
                <w:bCs/>
              </w:rPr>
              <w:t>M</w:t>
            </w:r>
            <w:r w:rsidRPr="004C380D">
              <w:rPr>
                <w:bCs/>
              </w:rPr>
              <w:t xml:space="preserve">okykloje organizuojant įvairius renginius (paskaitas, piešinių, plakatų ir </w:t>
            </w:r>
            <w:r w:rsidRPr="004C380D">
              <w:t xml:space="preserve">rašinių konkursus, apskritus stalus, diskusijas, pokalbius klasių valandėlių metu). </w:t>
            </w:r>
          </w:p>
        </w:tc>
        <w:tc>
          <w:tcPr>
            <w:tcW w:w="1559" w:type="dxa"/>
            <w:tcBorders>
              <w:top w:val="single" w:sz="4" w:space="0" w:color="auto"/>
              <w:left w:val="single" w:sz="4" w:space="0" w:color="auto"/>
              <w:bottom w:val="single" w:sz="4" w:space="0" w:color="auto"/>
              <w:right w:val="single" w:sz="4" w:space="0" w:color="auto"/>
            </w:tcBorders>
          </w:tcPr>
          <w:p w14:paraId="75618C88" w14:textId="5DD4324C" w:rsidR="007E25BC" w:rsidRPr="004C380D" w:rsidRDefault="00E03B9D" w:rsidP="002A6E2B">
            <w:pPr>
              <w:pStyle w:val="Default"/>
              <w:spacing w:line="360" w:lineRule="auto"/>
              <w:jc w:val="center"/>
              <w:rPr>
                <w:bCs/>
              </w:rPr>
            </w:pPr>
            <w:r>
              <w:rPr>
                <w:bCs/>
              </w:rPr>
              <w:t>202</w:t>
            </w:r>
            <w:r w:rsidR="00683DF2">
              <w:rPr>
                <w:bCs/>
              </w:rPr>
              <w:t>3</w:t>
            </w:r>
            <w:r w:rsidR="00947876">
              <w:rPr>
                <w:bCs/>
              </w:rPr>
              <w:t>-12-0</w:t>
            </w:r>
            <w:r w:rsidR="00683DF2">
              <w:rPr>
                <w:bCs/>
              </w:rPr>
              <w:t>8</w:t>
            </w:r>
          </w:p>
        </w:tc>
        <w:tc>
          <w:tcPr>
            <w:tcW w:w="1560" w:type="dxa"/>
            <w:tcBorders>
              <w:top w:val="single" w:sz="4" w:space="0" w:color="auto"/>
              <w:left w:val="single" w:sz="4" w:space="0" w:color="auto"/>
              <w:bottom w:val="single" w:sz="4" w:space="0" w:color="auto"/>
              <w:right w:val="single" w:sz="4" w:space="0" w:color="auto"/>
            </w:tcBorders>
          </w:tcPr>
          <w:p w14:paraId="3A592C00" w14:textId="77777777" w:rsidR="007E25BC" w:rsidRPr="004C380D" w:rsidRDefault="007E25BC" w:rsidP="002A6E2B">
            <w:pPr>
              <w:pStyle w:val="Default"/>
              <w:spacing w:line="360" w:lineRule="auto"/>
              <w:jc w:val="center"/>
              <w:rPr>
                <w:bCs/>
              </w:rPr>
            </w:pPr>
            <w:r>
              <w:rPr>
                <w:bCs/>
              </w:rPr>
              <w:t>Direktoriaus p</w:t>
            </w:r>
            <w:r w:rsidRPr="002D7D95">
              <w:rPr>
                <w:bCs/>
              </w:rPr>
              <w:t>avaduotojas ugdymui/</w:t>
            </w:r>
            <w:r>
              <w:rPr>
                <w:bCs/>
                <w:highlight w:val="yellow"/>
              </w:rPr>
              <w:t xml:space="preserve"> </w:t>
            </w:r>
            <w:r>
              <w:rPr>
                <w:bCs/>
              </w:rPr>
              <w:t xml:space="preserve">darbo grupė </w:t>
            </w:r>
          </w:p>
        </w:tc>
        <w:tc>
          <w:tcPr>
            <w:tcW w:w="2602" w:type="dxa"/>
            <w:tcBorders>
              <w:top w:val="single" w:sz="4" w:space="0" w:color="auto"/>
              <w:left w:val="single" w:sz="4" w:space="0" w:color="auto"/>
              <w:bottom w:val="single" w:sz="4" w:space="0" w:color="auto"/>
              <w:right w:val="single" w:sz="4" w:space="0" w:color="auto"/>
            </w:tcBorders>
          </w:tcPr>
          <w:p w14:paraId="0C741EB2"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 xml:space="preserve">Antikorupcinio švietimo ugdymo turinys integruojamas į pilietiškumo pagrindų pamokas 9-10 kl. ir istorijos ir geografijos dalykus. </w:t>
            </w:r>
          </w:p>
          <w:p w14:paraId="5DCA5CB1"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 xml:space="preserve">Antikorupcijos diena mokykloje buvo organizuota 2023-12-08. Su 7, 8, 9, 10 klasėmis per istorijos ir pilietiškumo pamokas buvo organizuotos dviejų filmukų apie korupcijos apraiškas peržiūros ir aptarimai. Mokyklos komanda dalyvavo konkurse ,,Skaidrumą kuriame kartu", mokiniai piešė plakatus antikorupcine tema, aptarė darbus.  </w:t>
            </w:r>
          </w:p>
          <w:p w14:paraId="3752DDD3"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9 kl. pilietiškumo ugdymo pamokose nagrinėtos temos:</w:t>
            </w:r>
          </w:p>
          <w:p w14:paraId="0114B43C"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1. Pilietiškumas, patriotiškumas, pageidautinas elgesys.</w:t>
            </w:r>
          </w:p>
          <w:p w14:paraId="12530757"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2.Neteisėtas ir smerktinas elgesys.</w:t>
            </w:r>
          </w:p>
          <w:p w14:paraId="164D4829"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3.Demokratijos vertybės.</w:t>
            </w:r>
          </w:p>
          <w:p w14:paraId="2DD60AAD"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lastRenderedPageBreak/>
              <w:t>4.Intelektinė nuosavybė.</w:t>
            </w:r>
          </w:p>
          <w:p w14:paraId="07644C68"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Istorijos 5-6 kl. pamokose:</w:t>
            </w:r>
          </w:p>
          <w:p w14:paraId="2DD3DA6E" w14:textId="77777777" w:rsidR="001970BE" w:rsidRPr="001970BE" w:rsidRDefault="001970BE" w:rsidP="001970BE">
            <w:pPr>
              <w:pStyle w:val="Default"/>
              <w:spacing w:line="360" w:lineRule="auto"/>
              <w:rPr>
                <w:rFonts w:eastAsia="Times New Roman"/>
                <w:bCs/>
                <w:color w:val="auto"/>
              </w:rPr>
            </w:pPr>
            <w:r w:rsidRPr="001970BE">
              <w:rPr>
                <w:rFonts w:eastAsia="Times New Roman"/>
                <w:bCs/>
                <w:color w:val="auto"/>
              </w:rPr>
              <w:t>1.Konstitucija-pagrindinis šalies įstatymas.</w:t>
            </w:r>
          </w:p>
          <w:p w14:paraId="5122E40D" w14:textId="336F8956" w:rsidR="007E25BC" w:rsidRPr="002D42C9" w:rsidRDefault="001970BE" w:rsidP="001970BE">
            <w:pPr>
              <w:pStyle w:val="Default"/>
              <w:spacing w:line="360" w:lineRule="auto"/>
              <w:rPr>
                <w:bCs/>
                <w:color w:val="auto"/>
              </w:rPr>
            </w:pPr>
            <w:r w:rsidRPr="001970BE">
              <w:rPr>
                <w:rFonts w:eastAsia="Times New Roman"/>
                <w:bCs/>
                <w:color w:val="auto"/>
              </w:rPr>
              <w:t>2.Ne-korupcijos aštuonkojui.</w:t>
            </w:r>
          </w:p>
        </w:tc>
      </w:tr>
      <w:tr w:rsidR="007E25BC" w:rsidRPr="004C380D" w14:paraId="25644ABD"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36D3AB58" w14:textId="77777777" w:rsidR="007E25BC" w:rsidRPr="004C380D" w:rsidRDefault="00543FDF" w:rsidP="002A6E2B">
            <w:pPr>
              <w:pStyle w:val="Default"/>
              <w:spacing w:line="360" w:lineRule="auto"/>
            </w:pPr>
            <w:r>
              <w:rPr>
                <w:bCs/>
              </w:rPr>
              <w:lastRenderedPageBreak/>
              <w:t>6</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71612369" w14:textId="77777777" w:rsidR="007E25BC" w:rsidRPr="004C380D" w:rsidRDefault="007E25BC" w:rsidP="002A6E2B">
            <w:pPr>
              <w:pStyle w:val="Default"/>
              <w:spacing w:line="360" w:lineRule="auto"/>
            </w:pPr>
            <w:r w:rsidRPr="004C380D">
              <w:t xml:space="preserve">Mokyklos </w:t>
            </w:r>
            <w:r>
              <w:t xml:space="preserve">direktoriaus </w:t>
            </w:r>
            <w:r w:rsidRPr="004C380D">
              <w:t xml:space="preserve">metinę veiklos ataskaitą teikti </w:t>
            </w:r>
            <w:r>
              <w:t>Mokyklos</w:t>
            </w:r>
            <w:r w:rsidRPr="004C380D">
              <w:t xml:space="preserve"> tarybai ir </w:t>
            </w:r>
            <w:r>
              <w:t xml:space="preserve">Lazdijų rajono </w:t>
            </w:r>
            <w:r w:rsidRPr="002B1251">
              <w:t>savivaldybės tarybai.</w:t>
            </w:r>
            <w:r w:rsidRPr="004C380D">
              <w:t xml:space="preserve"> </w:t>
            </w:r>
          </w:p>
          <w:p w14:paraId="3698682F" w14:textId="77777777" w:rsidR="007E25BC" w:rsidRPr="004C380D" w:rsidRDefault="007E25BC" w:rsidP="002A6E2B">
            <w:pPr>
              <w:pStyle w:val="Default"/>
              <w:spacing w:line="360" w:lineRule="auto"/>
            </w:pPr>
            <w:r w:rsidRPr="004C380D">
              <w:t xml:space="preserve">Kasmet direktoriaus vykdomas </w:t>
            </w:r>
            <w:r>
              <w:t>M</w:t>
            </w:r>
            <w:r w:rsidRPr="004C380D">
              <w:t xml:space="preserve">okyklos bendruomenės narių informavimas apie </w:t>
            </w:r>
            <w:r>
              <w:t>M</w:t>
            </w:r>
            <w:r w:rsidRPr="004C380D">
              <w:t xml:space="preserve">okyklos ugdomąją, finansinę ir ūkinę veiklą </w:t>
            </w:r>
          </w:p>
        </w:tc>
        <w:tc>
          <w:tcPr>
            <w:tcW w:w="1559" w:type="dxa"/>
            <w:tcBorders>
              <w:top w:val="single" w:sz="4" w:space="0" w:color="auto"/>
              <w:left w:val="single" w:sz="4" w:space="0" w:color="auto"/>
              <w:bottom w:val="single" w:sz="4" w:space="0" w:color="auto"/>
              <w:right w:val="single" w:sz="4" w:space="0" w:color="auto"/>
            </w:tcBorders>
          </w:tcPr>
          <w:p w14:paraId="0FE1A26D" w14:textId="7D7C4D13" w:rsidR="007E25BC" w:rsidRPr="002D42C9" w:rsidRDefault="006D1A3C" w:rsidP="002A6E2B">
            <w:pPr>
              <w:pStyle w:val="Default"/>
              <w:spacing w:line="360" w:lineRule="auto"/>
              <w:jc w:val="center"/>
              <w:rPr>
                <w:color w:val="auto"/>
              </w:rPr>
            </w:pPr>
            <w:r>
              <w:rPr>
                <w:color w:val="auto"/>
              </w:rPr>
              <w:t>202</w:t>
            </w:r>
            <w:r w:rsidR="00EB7607">
              <w:rPr>
                <w:color w:val="auto"/>
              </w:rPr>
              <w:t>3</w:t>
            </w:r>
            <w:r>
              <w:rPr>
                <w:color w:val="auto"/>
              </w:rPr>
              <w:t>-01-</w:t>
            </w:r>
            <w:r w:rsidR="00EB7607">
              <w:rPr>
                <w:color w:val="auto"/>
              </w:rPr>
              <w:t>12</w:t>
            </w:r>
          </w:p>
          <w:p w14:paraId="5E20F0C9" w14:textId="339C7001" w:rsidR="002D42C9" w:rsidRDefault="006D1A3C" w:rsidP="002A6E2B">
            <w:pPr>
              <w:pStyle w:val="Default"/>
              <w:spacing w:line="360" w:lineRule="auto"/>
              <w:jc w:val="center"/>
              <w:rPr>
                <w:color w:val="auto"/>
              </w:rPr>
            </w:pPr>
            <w:r>
              <w:rPr>
                <w:color w:val="auto"/>
              </w:rPr>
              <w:t>202</w:t>
            </w:r>
            <w:r w:rsidR="00EB7607">
              <w:rPr>
                <w:color w:val="auto"/>
              </w:rPr>
              <w:t>3</w:t>
            </w:r>
            <w:r>
              <w:rPr>
                <w:color w:val="auto"/>
              </w:rPr>
              <w:t>-0</w:t>
            </w:r>
            <w:r w:rsidR="00EB7607">
              <w:rPr>
                <w:color w:val="auto"/>
              </w:rPr>
              <w:t>5</w:t>
            </w:r>
            <w:r>
              <w:rPr>
                <w:color w:val="auto"/>
              </w:rPr>
              <w:t>-</w:t>
            </w:r>
            <w:r w:rsidR="00EB7607">
              <w:rPr>
                <w:color w:val="auto"/>
              </w:rPr>
              <w:t>09</w:t>
            </w:r>
          </w:p>
          <w:p w14:paraId="30C229E9" w14:textId="27CC966E" w:rsidR="006D1A3C" w:rsidRPr="002D42C9" w:rsidRDefault="006D1A3C" w:rsidP="006D1A3C">
            <w:pPr>
              <w:pStyle w:val="Default"/>
              <w:spacing w:line="360" w:lineRule="auto"/>
              <w:jc w:val="center"/>
              <w:rPr>
                <w:color w:val="auto"/>
              </w:rPr>
            </w:pPr>
            <w:r>
              <w:rPr>
                <w:color w:val="auto"/>
              </w:rPr>
              <w:t>202</w:t>
            </w:r>
            <w:r w:rsidR="00EB7607">
              <w:rPr>
                <w:color w:val="auto"/>
              </w:rPr>
              <w:t>3</w:t>
            </w:r>
            <w:r>
              <w:rPr>
                <w:color w:val="auto"/>
              </w:rPr>
              <w:t>-08-</w:t>
            </w:r>
            <w:r w:rsidR="00EB7607">
              <w:rPr>
                <w:color w:val="auto"/>
              </w:rPr>
              <w:t>28</w:t>
            </w:r>
          </w:p>
        </w:tc>
        <w:tc>
          <w:tcPr>
            <w:tcW w:w="1560" w:type="dxa"/>
            <w:tcBorders>
              <w:top w:val="single" w:sz="4" w:space="0" w:color="auto"/>
              <w:left w:val="single" w:sz="4" w:space="0" w:color="auto"/>
              <w:bottom w:val="single" w:sz="4" w:space="0" w:color="auto"/>
              <w:right w:val="single" w:sz="4" w:space="0" w:color="auto"/>
            </w:tcBorders>
          </w:tcPr>
          <w:p w14:paraId="23CE8FC9" w14:textId="77777777" w:rsidR="007E25BC" w:rsidRPr="004C380D" w:rsidRDefault="007E25BC" w:rsidP="002A6E2B">
            <w:pPr>
              <w:pStyle w:val="Default"/>
              <w:spacing w:line="360" w:lineRule="auto"/>
              <w:jc w:val="center"/>
            </w:pPr>
            <w:r w:rsidRPr="004C380D">
              <w:t>Direktorius</w:t>
            </w:r>
          </w:p>
        </w:tc>
        <w:tc>
          <w:tcPr>
            <w:tcW w:w="2602" w:type="dxa"/>
            <w:tcBorders>
              <w:top w:val="single" w:sz="4" w:space="0" w:color="auto"/>
              <w:left w:val="single" w:sz="4" w:space="0" w:color="auto"/>
              <w:bottom w:val="single" w:sz="4" w:space="0" w:color="auto"/>
              <w:right w:val="single" w:sz="4" w:space="0" w:color="auto"/>
            </w:tcBorders>
          </w:tcPr>
          <w:p w14:paraId="466ED814" w14:textId="251362B3" w:rsidR="007E25BC" w:rsidRPr="004C380D" w:rsidRDefault="007E25BC" w:rsidP="006D1A3C">
            <w:pPr>
              <w:pStyle w:val="Default"/>
              <w:spacing w:line="360" w:lineRule="auto"/>
            </w:pPr>
            <w:r w:rsidRPr="004C380D">
              <w:t xml:space="preserve">Vykdomas </w:t>
            </w:r>
            <w:r>
              <w:t>M</w:t>
            </w:r>
            <w:r w:rsidRPr="004C380D">
              <w:t xml:space="preserve">okyklos bendruomenės narių informavimas apie </w:t>
            </w:r>
            <w:r>
              <w:t>M</w:t>
            </w:r>
            <w:r w:rsidR="006D1A3C">
              <w:t>okyklos ugdomąją veiklą: 202</w:t>
            </w:r>
            <w:r w:rsidR="001970BE">
              <w:t>3</w:t>
            </w:r>
            <w:r w:rsidR="006D1A3C">
              <w:t>-01-</w:t>
            </w:r>
            <w:r w:rsidR="00C2532C">
              <w:t xml:space="preserve"> </w:t>
            </w:r>
            <w:r w:rsidR="001970BE">
              <w:t>12</w:t>
            </w:r>
            <w:r w:rsidR="006D1A3C">
              <w:t xml:space="preserve"> </w:t>
            </w:r>
            <w:r w:rsidR="00C2532C">
              <w:t>mokyklos taryboje pristatyta direktoriaus veiklos ataskaita</w:t>
            </w:r>
            <w:r w:rsidR="006D1A3C">
              <w:t xml:space="preserve"> už 202</w:t>
            </w:r>
            <w:r w:rsidR="001970BE">
              <w:t>2</w:t>
            </w:r>
            <w:r w:rsidR="006D1A3C">
              <w:t>m.</w:t>
            </w:r>
            <w:r w:rsidR="00C2532C">
              <w:t>,</w:t>
            </w:r>
            <w:r w:rsidR="006D1A3C">
              <w:t xml:space="preserve"> 202</w:t>
            </w:r>
            <w:r w:rsidR="00EB7607">
              <w:t>3-05-09</w:t>
            </w:r>
            <w:r w:rsidR="006D1A3C">
              <w:t xml:space="preserve"> mokyklos taryboje suderinti mokyklos nuostatai, </w:t>
            </w:r>
            <w:r w:rsidR="001970BE">
              <w:t xml:space="preserve">2023-01-12 </w:t>
            </w:r>
            <w:r w:rsidR="006D1A3C">
              <w:t>Lazdijų r. Šeštokų mokyklos mokytojų ir pagalbos mokiniui specialistų 2022-2024 metų atestacijos programa, 202</w:t>
            </w:r>
            <w:r w:rsidR="00EB7607">
              <w:t>3</w:t>
            </w:r>
            <w:r w:rsidR="006D1A3C">
              <w:t>-08-</w:t>
            </w:r>
            <w:r w:rsidR="00EB7607">
              <w:t>28</w:t>
            </w:r>
            <w:r w:rsidR="006D1A3C">
              <w:t xml:space="preserve"> pristatyta Lazdijų r. Šeštokų mokyklos 202</w:t>
            </w:r>
            <w:r w:rsidR="00EB7607">
              <w:t>3</w:t>
            </w:r>
            <w:r w:rsidR="006D1A3C">
              <w:t>-202</w:t>
            </w:r>
            <w:r w:rsidR="00EB7607">
              <w:t>4</w:t>
            </w:r>
            <w:r w:rsidR="006D1A3C">
              <w:t xml:space="preserve"> ir 202</w:t>
            </w:r>
            <w:r w:rsidR="00EB7607">
              <w:t>4</w:t>
            </w:r>
            <w:r w:rsidR="006D1A3C">
              <w:t>-202</w:t>
            </w:r>
            <w:r w:rsidR="00EB7607">
              <w:t>5</w:t>
            </w:r>
            <w:r w:rsidR="006D1A3C">
              <w:t xml:space="preserve"> m.</w:t>
            </w:r>
            <w:r w:rsidR="00BC6F4A">
              <w:t xml:space="preserve"> </w:t>
            </w:r>
            <w:r w:rsidR="006D1A3C">
              <w:t>m. priešmokyklinio, pradinio ir pagrindinio ugdymo programų ugdymo planų nauja redakcija</w:t>
            </w:r>
            <w:r w:rsidR="00C2532C">
              <w:t>.</w:t>
            </w:r>
            <w:r w:rsidRPr="004C380D">
              <w:t xml:space="preserve"> </w:t>
            </w:r>
          </w:p>
        </w:tc>
      </w:tr>
      <w:tr w:rsidR="007E25BC" w:rsidRPr="004C380D" w14:paraId="1DADD67F"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1393F57A" w14:textId="77777777" w:rsidR="007E25BC" w:rsidRPr="004C380D" w:rsidRDefault="00543FDF" w:rsidP="002A6E2B">
            <w:pPr>
              <w:pStyle w:val="Default"/>
              <w:spacing w:line="360" w:lineRule="auto"/>
            </w:pPr>
            <w:r>
              <w:rPr>
                <w:bCs/>
              </w:rPr>
              <w:lastRenderedPageBreak/>
              <w:t>7</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2E3D015E" w14:textId="77777777" w:rsidR="007E25BC" w:rsidRPr="004C380D" w:rsidRDefault="007E25BC" w:rsidP="002A6E2B">
            <w:pPr>
              <w:pStyle w:val="Default"/>
              <w:spacing w:line="360" w:lineRule="auto"/>
            </w:pPr>
            <w:r>
              <w:rPr>
                <w:shd w:val="clear" w:color="auto" w:fill="FFFFFF"/>
              </w:rPr>
              <w:t xml:space="preserve">Skatinti Mokyklos bendruomenę domėtis korupcijos prevencija. </w:t>
            </w:r>
            <w:r>
              <w:t>Š</w:t>
            </w:r>
            <w:r w:rsidRPr="004C380D">
              <w:t xml:space="preserve">viesti ir informuoti visuomenę, puoselėti asmens dorovę, ugdyti pilietiškumą, asmens teisių ir pareigų visuomenei ir valstybei sampratą, periodiškai vykdyti įvadinius mokymus asmenims, naujai priimtiems į </w:t>
            </w:r>
            <w:r>
              <w:t>Mokyklą.</w:t>
            </w:r>
          </w:p>
        </w:tc>
        <w:tc>
          <w:tcPr>
            <w:tcW w:w="1559" w:type="dxa"/>
            <w:tcBorders>
              <w:top w:val="single" w:sz="4" w:space="0" w:color="auto"/>
              <w:left w:val="single" w:sz="4" w:space="0" w:color="auto"/>
              <w:bottom w:val="single" w:sz="4" w:space="0" w:color="auto"/>
              <w:right w:val="single" w:sz="4" w:space="0" w:color="auto"/>
            </w:tcBorders>
          </w:tcPr>
          <w:p w14:paraId="756A47E4" w14:textId="01B7A955" w:rsidR="007E25BC" w:rsidRPr="00F71C3F" w:rsidRDefault="00555860" w:rsidP="00F71C3F">
            <w:pPr>
              <w:pStyle w:val="Default"/>
              <w:spacing w:line="360" w:lineRule="auto"/>
              <w:jc w:val="center"/>
              <w:rPr>
                <w:color w:val="auto"/>
              </w:rPr>
            </w:pPr>
            <w:r>
              <w:rPr>
                <w:color w:val="auto"/>
              </w:rPr>
              <w:t>202</w:t>
            </w:r>
            <w:r w:rsidR="00EB7607">
              <w:rPr>
                <w:color w:val="auto"/>
              </w:rPr>
              <w:t>3</w:t>
            </w:r>
          </w:p>
        </w:tc>
        <w:tc>
          <w:tcPr>
            <w:tcW w:w="1560" w:type="dxa"/>
            <w:tcBorders>
              <w:top w:val="single" w:sz="4" w:space="0" w:color="auto"/>
              <w:left w:val="single" w:sz="4" w:space="0" w:color="auto"/>
              <w:bottom w:val="single" w:sz="4" w:space="0" w:color="auto"/>
              <w:right w:val="single" w:sz="4" w:space="0" w:color="auto"/>
            </w:tcBorders>
          </w:tcPr>
          <w:p w14:paraId="0954E061" w14:textId="77777777" w:rsidR="007E25BC" w:rsidRPr="004C380D" w:rsidRDefault="007E25BC" w:rsidP="002A6E2B">
            <w:pPr>
              <w:pStyle w:val="Default"/>
              <w:spacing w:line="360" w:lineRule="auto"/>
              <w:jc w:val="center"/>
            </w:pPr>
            <w:r w:rsidRPr="004C380D">
              <w:t>Direktorius</w:t>
            </w:r>
            <w:r>
              <w:t>, pavaduotojas ugdymui</w:t>
            </w:r>
          </w:p>
        </w:tc>
        <w:tc>
          <w:tcPr>
            <w:tcW w:w="2602" w:type="dxa"/>
            <w:tcBorders>
              <w:top w:val="single" w:sz="4" w:space="0" w:color="auto"/>
              <w:left w:val="single" w:sz="4" w:space="0" w:color="auto"/>
              <w:bottom w:val="single" w:sz="4" w:space="0" w:color="auto"/>
              <w:right w:val="single" w:sz="4" w:space="0" w:color="auto"/>
            </w:tcBorders>
          </w:tcPr>
          <w:p w14:paraId="1830A81B" w14:textId="512434E3" w:rsidR="007E25BC" w:rsidRPr="00F71C3F" w:rsidRDefault="007E25BC" w:rsidP="00BC6F4A">
            <w:pPr>
              <w:pStyle w:val="Default"/>
              <w:spacing w:line="360" w:lineRule="auto"/>
              <w:rPr>
                <w:color w:val="auto"/>
              </w:rPr>
            </w:pPr>
            <w:r w:rsidRPr="00F71C3F">
              <w:rPr>
                <w:color w:val="auto"/>
              </w:rPr>
              <w:t>Mokyklos bendruomenė supažindinta su korupcijos pasekmėmis ir prevencinėmis priemonėmis</w:t>
            </w:r>
            <w:r w:rsidR="00F71C3F" w:rsidRPr="00F71C3F">
              <w:rPr>
                <w:color w:val="auto"/>
              </w:rPr>
              <w:t>, naujai pradėję dirbti</w:t>
            </w:r>
            <w:r w:rsidR="00EB7607">
              <w:rPr>
                <w:color w:val="auto"/>
              </w:rPr>
              <w:t xml:space="preserve"> mokytojas,</w:t>
            </w:r>
            <w:r w:rsidR="00F71C3F" w:rsidRPr="00F71C3F">
              <w:rPr>
                <w:color w:val="auto"/>
              </w:rPr>
              <w:t xml:space="preserve"> mokytojo padėjėj</w:t>
            </w:r>
            <w:r w:rsidR="00EB7607">
              <w:rPr>
                <w:color w:val="auto"/>
              </w:rPr>
              <w:t>as</w:t>
            </w:r>
            <w:r w:rsidR="00F71C3F" w:rsidRPr="00F71C3F">
              <w:rPr>
                <w:color w:val="auto"/>
              </w:rPr>
              <w:t>, kūrikai</w:t>
            </w:r>
            <w:r w:rsidR="00EB7607">
              <w:rPr>
                <w:color w:val="auto"/>
              </w:rPr>
              <w:t>, vyr. virėjas, virėjas ir pagalbinis virtuvės darbininkas</w:t>
            </w:r>
            <w:r w:rsidR="00F71C3F" w:rsidRPr="00F71C3F">
              <w:rPr>
                <w:color w:val="auto"/>
              </w:rPr>
              <w:t>- supažindinti su korupcijos pasekmėmis ir prevencinėmis priemonėmis</w:t>
            </w:r>
          </w:p>
        </w:tc>
      </w:tr>
      <w:tr w:rsidR="007E25BC" w:rsidRPr="004C380D" w14:paraId="00617792" w14:textId="77777777" w:rsidTr="006D1A3C">
        <w:trPr>
          <w:trHeight w:val="245"/>
        </w:trPr>
        <w:tc>
          <w:tcPr>
            <w:tcW w:w="675" w:type="dxa"/>
            <w:tcBorders>
              <w:top w:val="single" w:sz="4" w:space="0" w:color="auto"/>
              <w:left w:val="single" w:sz="4" w:space="0" w:color="auto"/>
              <w:bottom w:val="single" w:sz="4" w:space="0" w:color="auto"/>
              <w:right w:val="single" w:sz="4" w:space="0" w:color="auto"/>
            </w:tcBorders>
          </w:tcPr>
          <w:p w14:paraId="310A92F1" w14:textId="77777777" w:rsidR="007E25BC" w:rsidRPr="004C380D" w:rsidRDefault="00543FDF" w:rsidP="002A6E2B">
            <w:pPr>
              <w:pStyle w:val="Default"/>
              <w:spacing w:line="360" w:lineRule="auto"/>
            </w:pPr>
            <w:r>
              <w:rPr>
                <w:bCs/>
              </w:rPr>
              <w:t>8</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7DB3E1FE" w14:textId="77777777" w:rsidR="007E25BC" w:rsidRPr="004C380D" w:rsidRDefault="007E25BC" w:rsidP="002A6E2B">
            <w:pPr>
              <w:pStyle w:val="Default"/>
              <w:spacing w:line="360" w:lineRule="auto"/>
            </w:pPr>
            <w:r w:rsidRPr="004C380D">
              <w:t xml:space="preserve">Kontroliuoti </w:t>
            </w:r>
            <w:r>
              <w:t>M</w:t>
            </w:r>
            <w:r w:rsidRPr="004C380D">
              <w:t xml:space="preserve">okyklai gautos </w:t>
            </w:r>
            <w:r>
              <w:t>paramos</w:t>
            </w:r>
            <w:r w:rsidRPr="004C380D">
              <w:t xml:space="preserve"> lėšų panaudojimą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C12F" w14:textId="4FDF9761" w:rsidR="007E25BC" w:rsidRPr="00C2532C" w:rsidRDefault="00EB7607" w:rsidP="002A6E2B">
            <w:pPr>
              <w:pStyle w:val="Default"/>
              <w:spacing w:line="360" w:lineRule="auto"/>
              <w:jc w:val="center"/>
              <w:rPr>
                <w:color w:val="auto"/>
              </w:rPr>
            </w:pPr>
            <w:r>
              <w:rPr>
                <w:color w:val="auto"/>
              </w:rPr>
              <w:t>2023</w:t>
            </w:r>
          </w:p>
        </w:tc>
        <w:tc>
          <w:tcPr>
            <w:tcW w:w="1560" w:type="dxa"/>
            <w:tcBorders>
              <w:top w:val="single" w:sz="4" w:space="0" w:color="auto"/>
              <w:left w:val="single" w:sz="4" w:space="0" w:color="auto"/>
              <w:bottom w:val="single" w:sz="4" w:space="0" w:color="auto"/>
              <w:right w:val="single" w:sz="4" w:space="0" w:color="auto"/>
            </w:tcBorders>
          </w:tcPr>
          <w:p w14:paraId="6D8D2846" w14:textId="77777777" w:rsidR="007E25BC" w:rsidRPr="00C2532C" w:rsidRDefault="007E25BC" w:rsidP="002A6E2B">
            <w:pPr>
              <w:pStyle w:val="Default"/>
              <w:spacing w:line="360" w:lineRule="auto"/>
              <w:jc w:val="center"/>
              <w:rPr>
                <w:color w:val="auto"/>
              </w:rPr>
            </w:pPr>
            <w:r w:rsidRPr="00C2532C">
              <w:rPr>
                <w:color w:val="auto"/>
              </w:rPr>
              <w:t>Direktorius</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5B4EFD8A" w14:textId="34A0A3EB" w:rsidR="007E25BC" w:rsidRPr="00C2532C" w:rsidRDefault="007E25BC" w:rsidP="006D1A3C">
            <w:pPr>
              <w:pStyle w:val="Default"/>
              <w:spacing w:line="360" w:lineRule="auto"/>
              <w:rPr>
                <w:bCs/>
                <w:color w:val="auto"/>
              </w:rPr>
            </w:pPr>
            <w:r w:rsidRPr="00C2532C">
              <w:rPr>
                <w:bCs/>
                <w:color w:val="auto"/>
              </w:rPr>
              <w:t xml:space="preserve">Mokyklos bendruomenė supažindinta su iš GPM </w:t>
            </w:r>
            <w:r w:rsidR="00947876" w:rsidRPr="00C2532C">
              <w:rPr>
                <w:bCs/>
                <w:color w:val="auto"/>
              </w:rPr>
              <w:t>1,</w:t>
            </w:r>
            <w:r w:rsidRPr="00C2532C">
              <w:rPr>
                <w:bCs/>
                <w:color w:val="auto"/>
              </w:rPr>
              <w:t>2 proc. gautų lėšų panaudojimu</w:t>
            </w:r>
            <w:r w:rsidR="00C2532C" w:rsidRPr="00C2532C">
              <w:rPr>
                <w:bCs/>
                <w:color w:val="auto"/>
              </w:rPr>
              <w:t xml:space="preserve"> </w:t>
            </w:r>
            <w:r w:rsidR="006D1A3C">
              <w:rPr>
                <w:bCs/>
                <w:color w:val="auto"/>
              </w:rPr>
              <w:t xml:space="preserve">naujos sudėties </w:t>
            </w:r>
            <w:r w:rsidR="00C2532C" w:rsidRPr="00C2532C">
              <w:rPr>
                <w:bCs/>
                <w:color w:val="auto"/>
              </w:rPr>
              <w:t xml:space="preserve">mokyklos tarybos posėdyje </w:t>
            </w:r>
            <w:r w:rsidR="006D1A3C">
              <w:rPr>
                <w:bCs/>
                <w:color w:val="auto"/>
              </w:rPr>
              <w:t>2023</w:t>
            </w:r>
            <w:r w:rsidR="00EB7607">
              <w:rPr>
                <w:bCs/>
                <w:color w:val="auto"/>
              </w:rPr>
              <w:t xml:space="preserve">-01-12 </w:t>
            </w:r>
          </w:p>
        </w:tc>
      </w:tr>
      <w:tr w:rsidR="007E25BC" w:rsidRPr="004C380D" w14:paraId="7CD71544"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3634C6C0" w14:textId="77777777" w:rsidR="007E25BC" w:rsidRPr="004C380D" w:rsidRDefault="00543FDF" w:rsidP="002A6E2B">
            <w:pPr>
              <w:pStyle w:val="Default"/>
              <w:spacing w:line="360" w:lineRule="auto"/>
            </w:pPr>
            <w:r>
              <w:rPr>
                <w:bCs/>
              </w:rPr>
              <w:t>9</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21B97BC2" w14:textId="77777777" w:rsidR="0057195D" w:rsidRDefault="007E25BC" w:rsidP="0057195D">
            <w:pPr>
              <w:pStyle w:val="Default"/>
              <w:spacing w:line="360" w:lineRule="auto"/>
            </w:pPr>
            <w:r w:rsidRPr="004C380D">
              <w:t>Užtikrinti skaidr</w:t>
            </w:r>
            <w:r>
              <w:t>ų</w:t>
            </w:r>
            <w:r w:rsidR="0057195D">
              <w:t>:</w:t>
            </w:r>
            <w:r w:rsidRPr="004C380D">
              <w:t xml:space="preserve"> </w:t>
            </w:r>
          </w:p>
          <w:p w14:paraId="63CD98B1" w14:textId="77777777" w:rsidR="0057195D" w:rsidRDefault="0057195D" w:rsidP="0057195D">
            <w:pPr>
              <w:pStyle w:val="Default"/>
              <w:numPr>
                <w:ilvl w:val="0"/>
                <w:numId w:val="1"/>
              </w:numPr>
              <w:spacing w:line="360" w:lineRule="auto"/>
              <w:ind w:left="318" w:hanging="318"/>
            </w:pPr>
            <w:r>
              <w:t>N</w:t>
            </w:r>
            <w:r w:rsidR="007E25BC">
              <w:t>acionalinio m</w:t>
            </w:r>
            <w:r w:rsidR="00947876">
              <w:t>okinių pasiekimų patikrinimo 4,8</w:t>
            </w:r>
            <w:r>
              <w:t xml:space="preserve"> kl. organizavimą ir vykdymą;</w:t>
            </w:r>
          </w:p>
          <w:p w14:paraId="6167A89F" w14:textId="77777777" w:rsidR="007E25BC" w:rsidRPr="004C380D" w:rsidRDefault="007E25BC" w:rsidP="0057195D">
            <w:pPr>
              <w:pStyle w:val="Default"/>
              <w:numPr>
                <w:ilvl w:val="0"/>
                <w:numId w:val="1"/>
              </w:numPr>
              <w:spacing w:line="360" w:lineRule="auto"/>
              <w:ind w:left="318" w:hanging="318"/>
            </w:pPr>
            <w:r w:rsidRPr="004C380D">
              <w:t xml:space="preserve">10 kl. mokinių </w:t>
            </w:r>
            <w:r>
              <w:t>pagrindinio ugdymo pasiekimų patikrinimo</w:t>
            </w:r>
            <w:r w:rsidRPr="004C380D">
              <w:t xml:space="preserve"> organizavim</w:t>
            </w:r>
            <w:r>
              <w:t>ą</w:t>
            </w:r>
            <w:r w:rsidRPr="004C380D">
              <w:t xml:space="preserve"> ir </w:t>
            </w:r>
            <w:r>
              <w:t>vykdymą</w:t>
            </w:r>
          </w:p>
        </w:tc>
        <w:tc>
          <w:tcPr>
            <w:tcW w:w="1559" w:type="dxa"/>
            <w:tcBorders>
              <w:top w:val="single" w:sz="4" w:space="0" w:color="auto"/>
              <w:left w:val="single" w:sz="4" w:space="0" w:color="auto"/>
              <w:bottom w:val="single" w:sz="4" w:space="0" w:color="auto"/>
              <w:right w:val="single" w:sz="4" w:space="0" w:color="auto"/>
            </w:tcBorders>
          </w:tcPr>
          <w:p w14:paraId="60BCD24C" w14:textId="12DBB111" w:rsidR="0057195D" w:rsidRPr="00654017" w:rsidRDefault="00555860" w:rsidP="00654017">
            <w:pPr>
              <w:pStyle w:val="Default"/>
              <w:spacing w:line="360" w:lineRule="auto"/>
              <w:jc w:val="center"/>
              <w:rPr>
                <w:color w:val="auto"/>
              </w:rPr>
            </w:pPr>
            <w:r>
              <w:rPr>
                <w:color w:val="auto"/>
              </w:rPr>
              <w:t>202</w:t>
            </w:r>
            <w:r w:rsidR="0048279A">
              <w:rPr>
                <w:color w:val="auto"/>
              </w:rPr>
              <w:t>3</w:t>
            </w:r>
            <w:r w:rsidR="00654017" w:rsidRPr="00654017">
              <w:rPr>
                <w:color w:val="auto"/>
              </w:rPr>
              <w:t xml:space="preserve"> m. </w:t>
            </w:r>
            <w:r w:rsidR="0048279A">
              <w:rPr>
                <w:color w:val="auto"/>
              </w:rPr>
              <w:t xml:space="preserve">sausis, vasaris, </w:t>
            </w:r>
            <w:r w:rsidR="00654017" w:rsidRPr="00654017">
              <w:rPr>
                <w:color w:val="auto"/>
              </w:rPr>
              <w:t>gegužė</w:t>
            </w:r>
          </w:p>
        </w:tc>
        <w:tc>
          <w:tcPr>
            <w:tcW w:w="1560" w:type="dxa"/>
            <w:tcBorders>
              <w:top w:val="single" w:sz="4" w:space="0" w:color="auto"/>
              <w:left w:val="single" w:sz="4" w:space="0" w:color="auto"/>
              <w:bottom w:val="single" w:sz="4" w:space="0" w:color="auto"/>
              <w:right w:val="single" w:sz="4" w:space="0" w:color="auto"/>
            </w:tcBorders>
          </w:tcPr>
          <w:p w14:paraId="46DC9516" w14:textId="77777777" w:rsidR="007E25BC" w:rsidRPr="004C380D" w:rsidRDefault="007E25BC" w:rsidP="002A6E2B">
            <w:pPr>
              <w:pStyle w:val="Default"/>
              <w:spacing w:line="360" w:lineRule="auto"/>
              <w:jc w:val="center"/>
            </w:pPr>
            <w:r>
              <w:t xml:space="preserve">Direktoriaus pavaduotojas ugdymui </w:t>
            </w:r>
          </w:p>
        </w:tc>
        <w:tc>
          <w:tcPr>
            <w:tcW w:w="2602" w:type="dxa"/>
            <w:tcBorders>
              <w:top w:val="single" w:sz="4" w:space="0" w:color="auto"/>
              <w:left w:val="single" w:sz="4" w:space="0" w:color="auto"/>
              <w:bottom w:val="single" w:sz="4" w:space="0" w:color="auto"/>
              <w:right w:val="single" w:sz="4" w:space="0" w:color="auto"/>
            </w:tcBorders>
          </w:tcPr>
          <w:p w14:paraId="175040EA" w14:textId="77777777" w:rsidR="007E25BC" w:rsidRPr="004C380D" w:rsidRDefault="007E25BC" w:rsidP="0057195D">
            <w:pPr>
              <w:pStyle w:val="Default"/>
              <w:spacing w:line="360" w:lineRule="auto"/>
            </w:pPr>
            <w:r>
              <w:t xml:space="preserve">Direktoriaus įsakymu patvirtintos darbo grupės organizavo, vykdė ir vertino </w:t>
            </w:r>
            <w:r w:rsidR="00654017">
              <w:t xml:space="preserve">4 ir 8 kl. </w:t>
            </w:r>
            <w:r>
              <w:t xml:space="preserve">nacionalinio mokinių pasiekimų patikrinimo ir </w:t>
            </w:r>
            <w:r w:rsidRPr="004C380D">
              <w:t xml:space="preserve">10 kl. mokinių </w:t>
            </w:r>
            <w:r>
              <w:t>pagrindinio ugdymo pasiekimų patikrinimus.</w:t>
            </w:r>
          </w:p>
        </w:tc>
      </w:tr>
      <w:tr w:rsidR="007E25BC" w:rsidRPr="004C380D" w14:paraId="744D09B0"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6257BDBF" w14:textId="77777777" w:rsidR="007E25BC" w:rsidRPr="004C380D" w:rsidRDefault="00543FDF" w:rsidP="002A6E2B">
            <w:pPr>
              <w:pStyle w:val="Default"/>
              <w:spacing w:line="360" w:lineRule="auto"/>
            </w:pPr>
            <w:r>
              <w:rPr>
                <w:bCs/>
              </w:rPr>
              <w:t>10</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5B1745E4" w14:textId="77777777" w:rsidR="007E25BC" w:rsidRPr="004C380D" w:rsidRDefault="007E25BC" w:rsidP="002A6E2B">
            <w:pPr>
              <w:pStyle w:val="Default"/>
              <w:spacing w:line="360" w:lineRule="auto"/>
            </w:pPr>
            <w:r w:rsidRPr="004C380D">
              <w:t xml:space="preserve">Viešai skelbti </w:t>
            </w:r>
            <w:r>
              <w:t>M</w:t>
            </w:r>
            <w:r w:rsidRPr="004C380D">
              <w:t xml:space="preserve">okyklos internetinėje svetainėje </w:t>
            </w:r>
            <w:r w:rsidRPr="004C380D">
              <w:lastRenderedPageBreak/>
              <w:t>inform</w:t>
            </w:r>
            <w:r>
              <w:t>aciją apie laisvas darbo vietas.</w:t>
            </w:r>
          </w:p>
        </w:tc>
        <w:tc>
          <w:tcPr>
            <w:tcW w:w="1559" w:type="dxa"/>
            <w:tcBorders>
              <w:top w:val="single" w:sz="4" w:space="0" w:color="auto"/>
              <w:left w:val="single" w:sz="4" w:space="0" w:color="auto"/>
              <w:bottom w:val="single" w:sz="4" w:space="0" w:color="auto"/>
              <w:right w:val="single" w:sz="4" w:space="0" w:color="auto"/>
            </w:tcBorders>
          </w:tcPr>
          <w:p w14:paraId="26E11F2F" w14:textId="44EC550B" w:rsidR="007E25BC" w:rsidRPr="004C380D" w:rsidRDefault="0000015C" w:rsidP="002D42C9">
            <w:pPr>
              <w:pStyle w:val="Default"/>
              <w:spacing w:line="360" w:lineRule="auto"/>
              <w:jc w:val="center"/>
            </w:pPr>
            <w:r>
              <w:lastRenderedPageBreak/>
              <w:t>202</w:t>
            </w:r>
            <w:r w:rsidR="0048279A">
              <w:t>3</w:t>
            </w:r>
          </w:p>
        </w:tc>
        <w:tc>
          <w:tcPr>
            <w:tcW w:w="1560" w:type="dxa"/>
            <w:tcBorders>
              <w:top w:val="single" w:sz="4" w:space="0" w:color="auto"/>
              <w:left w:val="single" w:sz="4" w:space="0" w:color="auto"/>
              <w:bottom w:val="single" w:sz="4" w:space="0" w:color="auto"/>
              <w:right w:val="single" w:sz="4" w:space="0" w:color="auto"/>
            </w:tcBorders>
          </w:tcPr>
          <w:p w14:paraId="2576225F" w14:textId="77777777" w:rsidR="007E25BC" w:rsidRPr="004C380D" w:rsidRDefault="007E25BC" w:rsidP="002A6E2B">
            <w:pPr>
              <w:pStyle w:val="Default"/>
              <w:spacing w:line="360" w:lineRule="auto"/>
              <w:jc w:val="center"/>
            </w:pPr>
            <w:r>
              <w:t xml:space="preserve">Direktorius/ mokyklos svetainės </w:t>
            </w:r>
            <w:r>
              <w:lastRenderedPageBreak/>
              <w:t>administratorius</w:t>
            </w:r>
          </w:p>
        </w:tc>
        <w:tc>
          <w:tcPr>
            <w:tcW w:w="2602" w:type="dxa"/>
            <w:tcBorders>
              <w:top w:val="single" w:sz="4" w:space="0" w:color="auto"/>
              <w:left w:val="single" w:sz="4" w:space="0" w:color="auto"/>
              <w:bottom w:val="single" w:sz="4" w:space="0" w:color="auto"/>
              <w:right w:val="single" w:sz="4" w:space="0" w:color="auto"/>
            </w:tcBorders>
          </w:tcPr>
          <w:p w14:paraId="40115740" w14:textId="56E3D0D1" w:rsidR="007E25BC" w:rsidRPr="00A35841" w:rsidRDefault="007E25BC" w:rsidP="00420AA1">
            <w:pPr>
              <w:pStyle w:val="Default"/>
              <w:spacing w:line="360" w:lineRule="auto"/>
              <w:rPr>
                <w:color w:val="auto"/>
              </w:rPr>
            </w:pPr>
            <w:r w:rsidRPr="00A35841">
              <w:rPr>
                <w:color w:val="auto"/>
              </w:rPr>
              <w:lastRenderedPageBreak/>
              <w:t xml:space="preserve">Buvo viešinami skelbimai dėl laisvų darbo vietų </w:t>
            </w:r>
            <w:r w:rsidR="0048279A">
              <w:rPr>
                <w:color w:val="auto"/>
              </w:rPr>
              <w:t xml:space="preserve">pradinio </w:t>
            </w:r>
            <w:r w:rsidR="0048279A">
              <w:rPr>
                <w:color w:val="auto"/>
              </w:rPr>
              <w:lastRenderedPageBreak/>
              <w:t>ugdymo</w:t>
            </w:r>
            <w:r w:rsidRPr="00A35841">
              <w:rPr>
                <w:color w:val="auto"/>
              </w:rPr>
              <w:t xml:space="preserve"> mokytojo, </w:t>
            </w:r>
            <w:r w:rsidR="0057195D" w:rsidRPr="00A35841">
              <w:rPr>
                <w:color w:val="auto"/>
              </w:rPr>
              <w:t>psichologo</w:t>
            </w:r>
            <w:r w:rsidR="0000015C">
              <w:rPr>
                <w:color w:val="auto"/>
              </w:rPr>
              <w:t>,</w:t>
            </w:r>
            <w:r w:rsidR="00A35841" w:rsidRPr="00A35841">
              <w:rPr>
                <w:color w:val="auto"/>
              </w:rPr>
              <w:t xml:space="preserve"> </w:t>
            </w:r>
            <w:r w:rsidR="00AA5EDA" w:rsidRPr="00A35841">
              <w:rPr>
                <w:color w:val="auto"/>
              </w:rPr>
              <w:t xml:space="preserve">kūrikų, </w:t>
            </w:r>
            <w:r w:rsidR="00A35841" w:rsidRPr="00A35841">
              <w:rPr>
                <w:color w:val="auto"/>
              </w:rPr>
              <w:t>mokytojo padėjėjo</w:t>
            </w:r>
            <w:r w:rsidR="0048279A">
              <w:rPr>
                <w:color w:val="auto"/>
              </w:rPr>
              <w:t xml:space="preserve">, </w:t>
            </w:r>
            <w:r w:rsidR="0048279A">
              <w:rPr>
                <w:color w:val="auto"/>
              </w:rPr>
              <w:t>vyr. virėj</w:t>
            </w:r>
            <w:r w:rsidR="0048279A">
              <w:rPr>
                <w:color w:val="auto"/>
              </w:rPr>
              <w:t>o</w:t>
            </w:r>
            <w:r w:rsidR="0048279A">
              <w:rPr>
                <w:color w:val="auto"/>
              </w:rPr>
              <w:t>, virėj</w:t>
            </w:r>
            <w:r w:rsidR="0048279A">
              <w:rPr>
                <w:color w:val="auto"/>
              </w:rPr>
              <w:t>o</w:t>
            </w:r>
            <w:r w:rsidR="0048279A">
              <w:rPr>
                <w:color w:val="auto"/>
              </w:rPr>
              <w:t xml:space="preserve"> ir pagalbini</w:t>
            </w:r>
            <w:r w:rsidR="0048279A">
              <w:rPr>
                <w:color w:val="auto"/>
              </w:rPr>
              <w:t>o</w:t>
            </w:r>
            <w:r w:rsidR="0048279A">
              <w:rPr>
                <w:color w:val="auto"/>
              </w:rPr>
              <w:t xml:space="preserve"> virtuvės darbinink</w:t>
            </w:r>
            <w:r w:rsidR="0048279A">
              <w:rPr>
                <w:color w:val="auto"/>
              </w:rPr>
              <w:t xml:space="preserve">o </w:t>
            </w:r>
            <w:r w:rsidRPr="00A35841">
              <w:rPr>
                <w:color w:val="auto"/>
              </w:rPr>
              <w:t xml:space="preserve">darbo vietoms užimti. </w:t>
            </w:r>
          </w:p>
        </w:tc>
      </w:tr>
      <w:tr w:rsidR="007E25BC" w:rsidRPr="004C380D" w14:paraId="67CB7028"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4A79A42A" w14:textId="77777777" w:rsidR="007E25BC" w:rsidRPr="004C380D" w:rsidRDefault="00543FDF" w:rsidP="002A6E2B">
            <w:pPr>
              <w:pStyle w:val="Default"/>
              <w:spacing w:line="360" w:lineRule="auto"/>
            </w:pPr>
            <w:r>
              <w:rPr>
                <w:bCs/>
              </w:rPr>
              <w:lastRenderedPageBreak/>
              <w:t>11</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379BC995" w14:textId="77777777" w:rsidR="007E25BC" w:rsidRPr="004C380D" w:rsidRDefault="007E25BC" w:rsidP="007B6E61">
            <w:pPr>
              <w:pStyle w:val="Default"/>
              <w:spacing w:line="360" w:lineRule="auto"/>
            </w:pPr>
            <w:r>
              <w:t>Esant būtinybei</w:t>
            </w:r>
            <w:r w:rsidR="00947876">
              <w:t>,</w:t>
            </w:r>
            <w:r w:rsidRPr="004C380D">
              <w:t xml:space="preserve"> papildyti </w:t>
            </w:r>
            <w:r>
              <w:t>M</w:t>
            </w:r>
            <w:r w:rsidRPr="004C380D">
              <w:t>okyklos korupcijos prevencijos programą ir jos įgyvendinimo priemonių planą</w:t>
            </w:r>
            <w:r>
              <w:t xml:space="preserve">, rengti </w:t>
            </w:r>
            <w:r w:rsidR="00236B80">
              <w:t>ataskaitas</w:t>
            </w:r>
            <w:r w:rsidR="00236B80" w:rsidRPr="004C380D">
              <w:t xml:space="preserve"> </w:t>
            </w:r>
            <w:r w:rsidR="00236B80">
              <w:t>apie korupcijos prevencijos programos priemonių plano įgyvendinimą</w:t>
            </w:r>
          </w:p>
        </w:tc>
        <w:tc>
          <w:tcPr>
            <w:tcW w:w="1559" w:type="dxa"/>
            <w:tcBorders>
              <w:top w:val="single" w:sz="4" w:space="0" w:color="auto"/>
              <w:left w:val="single" w:sz="4" w:space="0" w:color="auto"/>
              <w:bottom w:val="single" w:sz="4" w:space="0" w:color="auto"/>
              <w:right w:val="single" w:sz="4" w:space="0" w:color="auto"/>
            </w:tcBorders>
          </w:tcPr>
          <w:p w14:paraId="6E91294D" w14:textId="21BB633D" w:rsidR="007E25BC" w:rsidRPr="004C380D" w:rsidRDefault="006D1A3C" w:rsidP="007E25BC">
            <w:pPr>
              <w:pStyle w:val="Default"/>
              <w:spacing w:line="360" w:lineRule="auto"/>
              <w:jc w:val="center"/>
            </w:pPr>
            <w:r>
              <w:t>202</w:t>
            </w:r>
            <w:r w:rsidR="0048279A">
              <w:t>3</w:t>
            </w:r>
            <w:r>
              <w:t xml:space="preserve"> </w:t>
            </w:r>
            <w:r w:rsidR="00947876">
              <w:t>m. 12 mėn.</w:t>
            </w:r>
          </w:p>
        </w:tc>
        <w:tc>
          <w:tcPr>
            <w:tcW w:w="1560" w:type="dxa"/>
            <w:tcBorders>
              <w:top w:val="single" w:sz="4" w:space="0" w:color="auto"/>
              <w:left w:val="single" w:sz="4" w:space="0" w:color="auto"/>
              <w:bottom w:val="single" w:sz="4" w:space="0" w:color="auto"/>
              <w:right w:val="single" w:sz="4" w:space="0" w:color="auto"/>
            </w:tcBorders>
          </w:tcPr>
          <w:p w14:paraId="51EA5673" w14:textId="77777777" w:rsidR="007E25BC" w:rsidRPr="004C380D" w:rsidRDefault="007E25BC" w:rsidP="002A6E2B">
            <w:pPr>
              <w:pStyle w:val="Default"/>
              <w:spacing w:line="360" w:lineRule="auto"/>
              <w:jc w:val="center"/>
            </w:pPr>
            <w:r>
              <w:t>Direktoriaus pavaduotojas ugdymui/korupcijos prevencijos komisija</w:t>
            </w:r>
          </w:p>
        </w:tc>
        <w:tc>
          <w:tcPr>
            <w:tcW w:w="2602" w:type="dxa"/>
            <w:tcBorders>
              <w:top w:val="single" w:sz="4" w:space="0" w:color="auto"/>
              <w:left w:val="single" w:sz="4" w:space="0" w:color="auto"/>
              <w:bottom w:val="single" w:sz="4" w:space="0" w:color="auto"/>
              <w:right w:val="single" w:sz="4" w:space="0" w:color="auto"/>
            </w:tcBorders>
          </w:tcPr>
          <w:p w14:paraId="26034DC6" w14:textId="65B3E128" w:rsidR="007E25BC" w:rsidRPr="004C380D" w:rsidRDefault="007B6E61" w:rsidP="002A6E2B">
            <w:pPr>
              <w:pStyle w:val="Default"/>
              <w:spacing w:line="360" w:lineRule="auto"/>
            </w:pPr>
            <w:r>
              <w:t>Parengta ataskaita</w:t>
            </w:r>
            <w:r w:rsidRPr="004C380D">
              <w:t xml:space="preserve"> </w:t>
            </w:r>
            <w:r>
              <w:t xml:space="preserve">apie </w:t>
            </w:r>
            <w:r w:rsidR="0000015C">
              <w:t>202</w:t>
            </w:r>
            <w:r w:rsidR="0048279A">
              <w:t>3</w:t>
            </w:r>
            <w:r w:rsidR="00A35841">
              <w:t xml:space="preserve"> m. </w:t>
            </w:r>
            <w:r>
              <w:t>korupcijos prevencijos programos priemonių plano įgyvendinimą.</w:t>
            </w:r>
          </w:p>
        </w:tc>
      </w:tr>
      <w:tr w:rsidR="009E63D7" w:rsidRPr="004C380D" w14:paraId="7BAE17CC"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029A9676" w14:textId="77777777" w:rsidR="009E63D7" w:rsidRPr="004C380D" w:rsidRDefault="00543FDF" w:rsidP="002A6E2B">
            <w:pPr>
              <w:pStyle w:val="Default"/>
              <w:spacing w:line="360" w:lineRule="auto"/>
              <w:rPr>
                <w:bCs/>
              </w:rPr>
            </w:pPr>
            <w:r>
              <w:rPr>
                <w:bCs/>
              </w:rPr>
              <w:t>12</w:t>
            </w:r>
            <w:r w:rsidR="00A35841">
              <w:rPr>
                <w:bCs/>
              </w:rPr>
              <w:t>.</w:t>
            </w:r>
          </w:p>
        </w:tc>
        <w:tc>
          <w:tcPr>
            <w:tcW w:w="2864" w:type="dxa"/>
            <w:tcBorders>
              <w:top w:val="single" w:sz="4" w:space="0" w:color="auto"/>
              <w:left w:val="single" w:sz="4" w:space="0" w:color="auto"/>
              <w:bottom w:val="single" w:sz="4" w:space="0" w:color="auto"/>
              <w:right w:val="single" w:sz="4" w:space="0" w:color="auto"/>
            </w:tcBorders>
          </w:tcPr>
          <w:p w14:paraId="7F8ADDDE" w14:textId="77777777" w:rsidR="009E63D7" w:rsidRPr="0045284B" w:rsidRDefault="009E63D7" w:rsidP="006F686E">
            <w:pPr>
              <w:pStyle w:val="Default"/>
              <w:spacing w:line="360" w:lineRule="auto"/>
            </w:pPr>
            <w:r>
              <w:t xml:space="preserve">Veiklos sričių, kuriose egzistuoja didelė korupcijos pasireiškimo tikimybė, nustatymas  </w:t>
            </w:r>
          </w:p>
        </w:tc>
        <w:tc>
          <w:tcPr>
            <w:tcW w:w="1559" w:type="dxa"/>
            <w:tcBorders>
              <w:top w:val="single" w:sz="4" w:space="0" w:color="auto"/>
              <w:left w:val="single" w:sz="4" w:space="0" w:color="auto"/>
              <w:bottom w:val="single" w:sz="4" w:space="0" w:color="auto"/>
              <w:right w:val="single" w:sz="4" w:space="0" w:color="auto"/>
            </w:tcBorders>
          </w:tcPr>
          <w:p w14:paraId="0D6E85EA" w14:textId="77777777" w:rsidR="009E63D7" w:rsidRPr="0045284B" w:rsidRDefault="00420AA1" w:rsidP="006F686E">
            <w:pPr>
              <w:pStyle w:val="Default"/>
              <w:spacing w:line="360" w:lineRule="auto"/>
              <w:jc w:val="center"/>
            </w:pPr>
            <w:r>
              <w:t>-</w:t>
            </w:r>
          </w:p>
        </w:tc>
        <w:tc>
          <w:tcPr>
            <w:tcW w:w="1560" w:type="dxa"/>
            <w:tcBorders>
              <w:top w:val="single" w:sz="4" w:space="0" w:color="auto"/>
              <w:left w:val="single" w:sz="4" w:space="0" w:color="auto"/>
              <w:bottom w:val="single" w:sz="4" w:space="0" w:color="auto"/>
              <w:right w:val="single" w:sz="4" w:space="0" w:color="auto"/>
            </w:tcBorders>
          </w:tcPr>
          <w:p w14:paraId="64141A94" w14:textId="77777777" w:rsidR="009E63D7" w:rsidRPr="0045284B" w:rsidRDefault="009E63D7" w:rsidP="006F686E">
            <w:pPr>
              <w:pStyle w:val="Default"/>
              <w:spacing w:line="360" w:lineRule="auto"/>
              <w:jc w:val="center"/>
            </w:pPr>
            <w:r>
              <w:t>Mokyklos korupcijos prevencijos komisija, d</w:t>
            </w:r>
            <w:r w:rsidRPr="0045284B">
              <w:t>irektoriaus pavaduotojas ugdymui</w:t>
            </w:r>
          </w:p>
        </w:tc>
        <w:tc>
          <w:tcPr>
            <w:tcW w:w="2602" w:type="dxa"/>
            <w:tcBorders>
              <w:top w:val="single" w:sz="4" w:space="0" w:color="auto"/>
              <w:left w:val="single" w:sz="4" w:space="0" w:color="auto"/>
              <w:bottom w:val="single" w:sz="4" w:space="0" w:color="auto"/>
              <w:right w:val="single" w:sz="4" w:space="0" w:color="auto"/>
            </w:tcBorders>
          </w:tcPr>
          <w:p w14:paraId="724C7EEC" w14:textId="093F807D" w:rsidR="009E63D7" w:rsidRPr="0045284B" w:rsidRDefault="0000015C" w:rsidP="00A35841">
            <w:pPr>
              <w:pStyle w:val="Default"/>
              <w:spacing w:line="360" w:lineRule="auto"/>
            </w:pPr>
            <w:r w:rsidRPr="00C72689">
              <w:rPr>
                <w:color w:val="auto"/>
              </w:rPr>
              <w:t xml:space="preserve">Nuo </w:t>
            </w:r>
            <w:r>
              <w:rPr>
                <w:color w:val="auto"/>
              </w:rPr>
              <w:t xml:space="preserve">2022 m. sausio 1 d. </w:t>
            </w:r>
            <w:r>
              <w:t xml:space="preserve">Korupcijos rizikos analizės atlikimo tvarka negalioja ir joje 7. punktu nustatyta prievolė „Valstybės ar savivaldybės įstaigoje korupcijos tikimybės nustatymas turi būti atliekamas kiekvienų metų III ketvirtį. Subjektai, nustatę korupcijos tikimybę valstybės ar savivaldybės įstaigoje, informaciją apie tai pateikia ministerijos, kurios valdymo sričiai priklauso įstaiga, vadovui, o </w:t>
            </w:r>
            <w:r>
              <w:lastRenderedPageBreak/>
              <w:t xml:space="preserve">savivaldybėse – atitinkamos savivaldybės merui“ taip pat. Dėl šios priežasties </w:t>
            </w:r>
            <w:r w:rsidRPr="00A40530">
              <w:rPr>
                <w:color w:val="auto"/>
              </w:rPr>
              <w:t xml:space="preserve">Korupcijos pasireiškimo tikimybės vertinimas Lazdijų r. Šeštokų mokykloje </w:t>
            </w:r>
            <w:r>
              <w:rPr>
                <w:color w:val="auto"/>
              </w:rPr>
              <w:t>ne</w:t>
            </w:r>
            <w:r w:rsidRPr="00A40530">
              <w:rPr>
                <w:color w:val="auto"/>
              </w:rPr>
              <w:t>buvo atliktas už 202</w:t>
            </w:r>
            <w:r w:rsidR="0048279A">
              <w:rPr>
                <w:color w:val="auto"/>
              </w:rPr>
              <w:t>2</w:t>
            </w:r>
            <w:r w:rsidRPr="00A40530">
              <w:rPr>
                <w:color w:val="auto"/>
              </w:rPr>
              <w:t>-202</w:t>
            </w:r>
            <w:r w:rsidR="0048279A">
              <w:rPr>
                <w:color w:val="auto"/>
              </w:rPr>
              <w:t>3</w:t>
            </w:r>
            <w:r>
              <w:rPr>
                <w:color w:val="auto"/>
              </w:rPr>
              <w:t xml:space="preserve"> m. m.</w:t>
            </w:r>
          </w:p>
        </w:tc>
      </w:tr>
      <w:tr w:rsidR="00A35841" w:rsidRPr="004C380D" w14:paraId="149D0BF0"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60D3D4E2" w14:textId="77777777" w:rsidR="00A35841" w:rsidRDefault="00543FDF" w:rsidP="002A6E2B">
            <w:pPr>
              <w:pStyle w:val="Default"/>
              <w:spacing w:line="360" w:lineRule="auto"/>
              <w:rPr>
                <w:bCs/>
              </w:rPr>
            </w:pPr>
            <w:r>
              <w:rPr>
                <w:bCs/>
              </w:rPr>
              <w:lastRenderedPageBreak/>
              <w:t>13</w:t>
            </w:r>
            <w:r w:rsidR="00A35841">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399AD1F8" w14:textId="77777777" w:rsidR="00A35841" w:rsidRDefault="00A35841" w:rsidP="006F686E">
            <w:pPr>
              <w:pStyle w:val="Default"/>
              <w:spacing w:line="360" w:lineRule="auto"/>
            </w:pPr>
            <w:r w:rsidRPr="00B2527A">
              <w:t>Sudaryti darbo grupes organizuojant mokyklos veiklą, planus, ataskaitas</w:t>
            </w:r>
          </w:p>
        </w:tc>
        <w:tc>
          <w:tcPr>
            <w:tcW w:w="1559" w:type="dxa"/>
            <w:tcBorders>
              <w:top w:val="single" w:sz="4" w:space="0" w:color="auto"/>
              <w:left w:val="single" w:sz="4" w:space="0" w:color="auto"/>
              <w:bottom w:val="single" w:sz="4" w:space="0" w:color="auto"/>
              <w:right w:val="single" w:sz="4" w:space="0" w:color="auto"/>
            </w:tcBorders>
          </w:tcPr>
          <w:p w14:paraId="0375F834" w14:textId="42A59F05" w:rsidR="00A35841" w:rsidRDefault="00420AA1" w:rsidP="006F686E">
            <w:pPr>
              <w:pStyle w:val="Default"/>
              <w:spacing w:line="360" w:lineRule="auto"/>
              <w:jc w:val="center"/>
            </w:pPr>
            <w:r>
              <w:t>202</w:t>
            </w:r>
            <w:r w:rsidR="0048279A">
              <w:t>3</w:t>
            </w:r>
          </w:p>
        </w:tc>
        <w:tc>
          <w:tcPr>
            <w:tcW w:w="1560" w:type="dxa"/>
            <w:tcBorders>
              <w:top w:val="single" w:sz="4" w:space="0" w:color="auto"/>
              <w:left w:val="single" w:sz="4" w:space="0" w:color="auto"/>
              <w:bottom w:val="single" w:sz="4" w:space="0" w:color="auto"/>
              <w:right w:val="single" w:sz="4" w:space="0" w:color="auto"/>
            </w:tcBorders>
          </w:tcPr>
          <w:p w14:paraId="5FBFA5F3" w14:textId="77777777" w:rsidR="00A35841" w:rsidRDefault="00A35841" w:rsidP="006F686E">
            <w:pPr>
              <w:pStyle w:val="Default"/>
              <w:spacing w:line="360" w:lineRule="auto"/>
              <w:jc w:val="center"/>
            </w:pPr>
            <w:r>
              <w:t xml:space="preserve">Direktorius </w:t>
            </w:r>
          </w:p>
        </w:tc>
        <w:tc>
          <w:tcPr>
            <w:tcW w:w="2602" w:type="dxa"/>
            <w:tcBorders>
              <w:top w:val="single" w:sz="4" w:space="0" w:color="auto"/>
              <w:left w:val="single" w:sz="4" w:space="0" w:color="auto"/>
              <w:bottom w:val="single" w:sz="4" w:space="0" w:color="auto"/>
              <w:right w:val="single" w:sz="4" w:space="0" w:color="auto"/>
            </w:tcBorders>
          </w:tcPr>
          <w:p w14:paraId="564E4AEB" w14:textId="77777777" w:rsidR="00A35841" w:rsidRDefault="00A35841" w:rsidP="00A35841">
            <w:pPr>
              <w:pStyle w:val="Default"/>
              <w:spacing w:line="360" w:lineRule="auto"/>
            </w:pPr>
            <w:r>
              <w:t>Mokyklos veiklai planuoti ir veikloms įgyvendinti mokyklos direktoriaus įsakymais buvo sudaromos darbo grupės. Įsakymai prieinami DVS.</w:t>
            </w:r>
          </w:p>
        </w:tc>
      </w:tr>
      <w:tr w:rsidR="00A35841" w:rsidRPr="004C380D" w14:paraId="40905B7D" w14:textId="77777777" w:rsidTr="00267063">
        <w:trPr>
          <w:trHeight w:val="245"/>
        </w:trPr>
        <w:tc>
          <w:tcPr>
            <w:tcW w:w="675" w:type="dxa"/>
            <w:tcBorders>
              <w:top w:val="single" w:sz="4" w:space="0" w:color="auto"/>
              <w:left w:val="single" w:sz="4" w:space="0" w:color="auto"/>
              <w:bottom w:val="single" w:sz="4" w:space="0" w:color="auto"/>
              <w:right w:val="single" w:sz="4" w:space="0" w:color="auto"/>
            </w:tcBorders>
          </w:tcPr>
          <w:p w14:paraId="67DFC59C" w14:textId="77777777" w:rsidR="00A35841" w:rsidRDefault="00543FDF" w:rsidP="002A6E2B">
            <w:pPr>
              <w:pStyle w:val="Default"/>
              <w:spacing w:line="360" w:lineRule="auto"/>
              <w:rPr>
                <w:bCs/>
              </w:rPr>
            </w:pPr>
            <w:r>
              <w:rPr>
                <w:bCs/>
              </w:rPr>
              <w:t>14</w:t>
            </w:r>
            <w:r w:rsidR="00A35841">
              <w:rPr>
                <w:bCs/>
              </w:rPr>
              <w:t xml:space="preserve">. </w:t>
            </w:r>
          </w:p>
        </w:tc>
        <w:tc>
          <w:tcPr>
            <w:tcW w:w="2864" w:type="dxa"/>
            <w:tcBorders>
              <w:top w:val="single" w:sz="4" w:space="0" w:color="auto"/>
              <w:left w:val="single" w:sz="4" w:space="0" w:color="auto"/>
              <w:bottom w:val="single" w:sz="4" w:space="0" w:color="auto"/>
              <w:right w:val="single" w:sz="4" w:space="0" w:color="auto"/>
            </w:tcBorders>
          </w:tcPr>
          <w:p w14:paraId="0EACE032" w14:textId="77777777" w:rsidR="00A35841" w:rsidRPr="00B2527A" w:rsidRDefault="008523C1" w:rsidP="006F686E">
            <w:pPr>
              <w:pStyle w:val="Default"/>
              <w:spacing w:line="360" w:lineRule="auto"/>
            </w:pPr>
            <w:r w:rsidRPr="00B2527A">
              <w:t>Priimant naujus darbuotojus į laisvas darbo vietas organizuoti atrankos komisijos posėdžius</w:t>
            </w:r>
          </w:p>
        </w:tc>
        <w:tc>
          <w:tcPr>
            <w:tcW w:w="1559" w:type="dxa"/>
            <w:tcBorders>
              <w:top w:val="single" w:sz="4" w:space="0" w:color="auto"/>
              <w:left w:val="single" w:sz="4" w:space="0" w:color="auto"/>
              <w:bottom w:val="single" w:sz="4" w:space="0" w:color="auto"/>
              <w:right w:val="single" w:sz="4" w:space="0" w:color="auto"/>
            </w:tcBorders>
          </w:tcPr>
          <w:p w14:paraId="19218E92" w14:textId="2D56806E" w:rsidR="00A35841" w:rsidRDefault="00420AA1" w:rsidP="006F686E">
            <w:pPr>
              <w:pStyle w:val="Default"/>
              <w:spacing w:line="360" w:lineRule="auto"/>
              <w:jc w:val="center"/>
            </w:pPr>
            <w:r>
              <w:t>202</w:t>
            </w:r>
            <w:r w:rsidR="0048279A">
              <w:t>3</w:t>
            </w:r>
          </w:p>
        </w:tc>
        <w:tc>
          <w:tcPr>
            <w:tcW w:w="1560" w:type="dxa"/>
            <w:tcBorders>
              <w:top w:val="single" w:sz="4" w:space="0" w:color="auto"/>
              <w:left w:val="single" w:sz="4" w:space="0" w:color="auto"/>
              <w:bottom w:val="single" w:sz="4" w:space="0" w:color="auto"/>
              <w:right w:val="single" w:sz="4" w:space="0" w:color="auto"/>
            </w:tcBorders>
          </w:tcPr>
          <w:p w14:paraId="3767378E" w14:textId="77777777" w:rsidR="00A35841" w:rsidRDefault="008523C1" w:rsidP="006F686E">
            <w:pPr>
              <w:pStyle w:val="Default"/>
              <w:spacing w:line="360" w:lineRule="auto"/>
              <w:jc w:val="center"/>
            </w:pPr>
            <w:r>
              <w:t>Direktorius</w:t>
            </w:r>
          </w:p>
        </w:tc>
        <w:tc>
          <w:tcPr>
            <w:tcW w:w="2602" w:type="dxa"/>
            <w:tcBorders>
              <w:top w:val="single" w:sz="4" w:space="0" w:color="auto"/>
              <w:left w:val="single" w:sz="4" w:space="0" w:color="auto"/>
              <w:bottom w:val="single" w:sz="4" w:space="0" w:color="auto"/>
              <w:right w:val="single" w:sz="4" w:space="0" w:color="auto"/>
            </w:tcBorders>
          </w:tcPr>
          <w:p w14:paraId="0DCB0520" w14:textId="38415EDE" w:rsidR="00A35841" w:rsidRDefault="0048279A" w:rsidP="00BC6F4A">
            <w:pPr>
              <w:pStyle w:val="Default"/>
              <w:spacing w:line="360" w:lineRule="auto"/>
            </w:pPr>
            <w:r>
              <w:rPr>
                <w:color w:val="auto"/>
              </w:rPr>
              <w:t>P</w:t>
            </w:r>
            <w:r>
              <w:rPr>
                <w:color w:val="auto"/>
              </w:rPr>
              <w:t>radinio ugdymo</w:t>
            </w:r>
            <w:r w:rsidRPr="00A35841">
              <w:rPr>
                <w:color w:val="auto"/>
              </w:rPr>
              <w:t xml:space="preserve"> mokytojo</w:t>
            </w:r>
            <w:r>
              <w:rPr>
                <w:color w:val="auto"/>
              </w:rPr>
              <w:t>,</w:t>
            </w:r>
            <w:r w:rsidRPr="00A35841">
              <w:rPr>
                <w:color w:val="auto"/>
              </w:rPr>
              <w:t xml:space="preserve"> kūrikų, mokytojo padėjėjo</w:t>
            </w:r>
            <w:r>
              <w:rPr>
                <w:color w:val="auto"/>
              </w:rPr>
              <w:t xml:space="preserve">, vyr. virėjo, virėjo ir pagalbinio virtuvės darbininko </w:t>
            </w:r>
            <w:r w:rsidRPr="00A35841">
              <w:rPr>
                <w:color w:val="auto"/>
              </w:rPr>
              <w:t>darbo vietoms užimti</w:t>
            </w:r>
            <w:r>
              <w:rPr>
                <w:color w:val="auto"/>
              </w:rPr>
              <w:t xml:space="preserve"> </w:t>
            </w:r>
            <w:r w:rsidR="008523C1">
              <w:rPr>
                <w:color w:val="auto"/>
              </w:rPr>
              <w:t xml:space="preserve">buvo </w:t>
            </w:r>
            <w:r>
              <w:rPr>
                <w:color w:val="auto"/>
              </w:rPr>
              <w:t>vykdomi pokalbiai</w:t>
            </w:r>
            <w:r w:rsidR="008523C1">
              <w:rPr>
                <w:color w:val="auto"/>
              </w:rPr>
              <w:t>, kuri</w:t>
            </w:r>
            <w:r>
              <w:rPr>
                <w:color w:val="auto"/>
              </w:rPr>
              <w:t xml:space="preserve">uose dalyvavo </w:t>
            </w:r>
            <w:r w:rsidR="00577121">
              <w:rPr>
                <w:color w:val="auto"/>
              </w:rPr>
              <w:t>Lazdijų r. Šeštokų mokyklos direktori</w:t>
            </w:r>
            <w:r>
              <w:rPr>
                <w:color w:val="auto"/>
              </w:rPr>
              <w:t>us</w:t>
            </w:r>
            <w:r w:rsidR="00D7568D">
              <w:rPr>
                <w:color w:val="auto"/>
              </w:rPr>
              <w:t xml:space="preserve"> ir pagal kuruojamą sritį ūkvedys arba direktoriaus pavaduotojas ugdymui.</w:t>
            </w:r>
          </w:p>
        </w:tc>
      </w:tr>
    </w:tbl>
    <w:p w14:paraId="7D12B375" w14:textId="77777777" w:rsidR="007E25BC" w:rsidRPr="004C380D" w:rsidRDefault="007E25BC" w:rsidP="007E25BC">
      <w:pPr>
        <w:tabs>
          <w:tab w:val="center" w:pos="4819"/>
          <w:tab w:val="left" w:pos="7710"/>
        </w:tabs>
        <w:rPr>
          <w:rFonts w:ascii="Times New Roman" w:hAnsi="Times New Roman" w:cs="Times New Roman"/>
          <w:sz w:val="24"/>
          <w:szCs w:val="24"/>
        </w:rPr>
      </w:pPr>
      <w:r>
        <w:rPr>
          <w:rFonts w:ascii="Times New Roman" w:hAnsi="Times New Roman" w:cs="Times New Roman"/>
          <w:sz w:val="24"/>
          <w:szCs w:val="24"/>
        </w:rPr>
        <w:tab/>
        <w:t>_____________________</w:t>
      </w:r>
      <w:r>
        <w:rPr>
          <w:rFonts w:ascii="Times New Roman" w:hAnsi="Times New Roman" w:cs="Times New Roman"/>
          <w:sz w:val="24"/>
          <w:szCs w:val="24"/>
        </w:rPr>
        <w:tab/>
      </w:r>
    </w:p>
    <w:p w14:paraId="517B82AB" w14:textId="77777777" w:rsidR="006070BD" w:rsidRDefault="006070BD"/>
    <w:sectPr w:rsidR="006070BD" w:rsidSect="00F05E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438"/>
    <w:multiLevelType w:val="hybridMultilevel"/>
    <w:tmpl w:val="4BAEB9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9008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BC"/>
    <w:rsid w:val="0000015C"/>
    <w:rsid w:val="00041243"/>
    <w:rsid w:val="000E15E0"/>
    <w:rsid w:val="00151B0C"/>
    <w:rsid w:val="001970BE"/>
    <w:rsid w:val="00236B80"/>
    <w:rsid w:val="00267063"/>
    <w:rsid w:val="002D42C9"/>
    <w:rsid w:val="00420AA1"/>
    <w:rsid w:val="0048279A"/>
    <w:rsid w:val="00516816"/>
    <w:rsid w:val="00543FDF"/>
    <w:rsid w:val="00553093"/>
    <w:rsid w:val="00555860"/>
    <w:rsid w:val="0057195D"/>
    <w:rsid w:val="00577121"/>
    <w:rsid w:val="005B02DF"/>
    <w:rsid w:val="0060680A"/>
    <w:rsid w:val="006070BD"/>
    <w:rsid w:val="00625F16"/>
    <w:rsid w:val="00654017"/>
    <w:rsid w:val="00683DF2"/>
    <w:rsid w:val="006D1A3C"/>
    <w:rsid w:val="007B6E61"/>
    <w:rsid w:val="007E25BC"/>
    <w:rsid w:val="007E5761"/>
    <w:rsid w:val="008523C1"/>
    <w:rsid w:val="00937544"/>
    <w:rsid w:val="00947876"/>
    <w:rsid w:val="009B440C"/>
    <w:rsid w:val="009E63D7"/>
    <w:rsid w:val="009F4DE8"/>
    <w:rsid w:val="00A35841"/>
    <w:rsid w:val="00AA5EDA"/>
    <w:rsid w:val="00BA1C26"/>
    <w:rsid w:val="00BC6F4A"/>
    <w:rsid w:val="00C2532C"/>
    <w:rsid w:val="00D7568D"/>
    <w:rsid w:val="00DF459B"/>
    <w:rsid w:val="00E03B9D"/>
    <w:rsid w:val="00EB7607"/>
    <w:rsid w:val="00ED5516"/>
    <w:rsid w:val="00F05E5D"/>
    <w:rsid w:val="00F33BCF"/>
    <w:rsid w:val="00F465CA"/>
    <w:rsid w:val="00F71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8BF"/>
  <w15:docId w15:val="{292C1A4A-1A7C-44E9-AB6A-AC7CCE6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25B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E25BC"/>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7E25BC"/>
    <w:rPr>
      <w:sz w:val="16"/>
      <w:szCs w:val="16"/>
    </w:rPr>
  </w:style>
  <w:style w:type="paragraph" w:styleId="Komentarotekstas">
    <w:name w:val="annotation text"/>
    <w:basedOn w:val="prastasis"/>
    <w:link w:val="KomentarotekstasDiagrama"/>
    <w:uiPriority w:val="99"/>
    <w:unhideWhenUsed/>
    <w:rsid w:val="007E25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E25BC"/>
    <w:rPr>
      <w:rFonts w:eastAsiaTheme="minorEastAsia"/>
      <w:sz w:val="20"/>
      <w:szCs w:val="20"/>
      <w:lang w:eastAsia="lt-LT"/>
    </w:rPr>
  </w:style>
  <w:style w:type="paragraph" w:styleId="Komentarotema">
    <w:name w:val="annotation subject"/>
    <w:basedOn w:val="Komentarotekstas"/>
    <w:next w:val="Komentarotekstas"/>
    <w:link w:val="KomentarotemaDiagrama"/>
    <w:uiPriority w:val="99"/>
    <w:semiHidden/>
    <w:unhideWhenUsed/>
    <w:rsid w:val="007E25BC"/>
    <w:rPr>
      <w:b/>
      <w:bCs/>
    </w:rPr>
  </w:style>
  <w:style w:type="character" w:customStyle="1" w:styleId="KomentarotemaDiagrama">
    <w:name w:val="Komentaro tema Diagrama"/>
    <w:basedOn w:val="KomentarotekstasDiagrama"/>
    <w:link w:val="Komentarotema"/>
    <w:uiPriority w:val="99"/>
    <w:semiHidden/>
    <w:rsid w:val="007E25BC"/>
    <w:rPr>
      <w:rFonts w:eastAsiaTheme="minorEastAsia"/>
      <w:b/>
      <w:bCs/>
      <w:sz w:val="20"/>
      <w:szCs w:val="20"/>
      <w:lang w:eastAsia="lt-LT"/>
    </w:rPr>
  </w:style>
  <w:style w:type="paragraph" w:styleId="Debesliotekstas">
    <w:name w:val="Balloon Text"/>
    <w:basedOn w:val="prastasis"/>
    <w:link w:val="DebesliotekstasDiagrama"/>
    <w:uiPriority w:val="99"/>
    <w:semiHidden/>
    <w:unhideWhenUsed/>
    <w:rsid w:val="007E25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25BC"/>
    <w:rPr>
      <w:rFonts w:ascii="Tahoma" w:eastAsiaTheme="minorEastAsia" w:hAnsi="Tahoma" w:cs="Tahoma"/>
      <w:sz w:val="16"/>
      <w:szCs w:val="16"/>
      <w:lang w:eastAsia="lt-LT"/>
    </w:rPr>
  </w:style>
  <w:style w:type="table" w:styleId="Lentelstinklelis">
    <w:name w:val="Table Grid"/>
    <w:basedOn w:val="prastojilentel"/>
    <w:uiPriority w:val="59"/>
    <w:rsid w:val="0055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4198</Words>
  <Characters>2394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Jurgita Vaičeskienė</cp:lastModifiedBy>
  <cp:revision>2</cp:revision>
  <dcterms:created xsi:type="dcterms:W3CDTF">2024-01-18T13:37:00Z</dcterms:created>
  <dcterms:modified xsi:type="dcterms:W3CDTF">2024-01-18T13:37:00Z</dcterms:modified>
</cp:coreProperties>
</file>