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5A" w:rsidRPr="004F2725" w:rsidRDefault="007E095A" w:rsidP="007E09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t>INFORMACIJA APIE VADOVĖLIŲ IR MOK</w:t>
      </w:r>
      <w:r>
        <w:rPr>
          <w:rFonts w:ascii="Times New Roman" w:hAnsi="Times New Roman" w:cs="Times New Roman"/>
          <w:b/>
          <w:sz w:val="24"/>
          <w:szCs w:val="24"/>
        </w:rPr>
        <w:t>YMO PRIEMONIŲ ĮSIGIJIMĄ PER 2022</w:t>
      </w:r>
      <w:r w:rsidRPr="004F2725">
        <w:rPr>
          <w:rFonts w:ascii="Times New Roman" w:hAnsi="Times New Roman" w:cs="Times New Roman"/>
          <w:b/>
          <w:sz w:val="24"/>
          <w:szCs w:val="24"/>
        </w:rPr>
        <w:t xml:space="preserve"> METUS</w:t>
      </w:r>
    </w:p>
    <w:p w:rsidR="007E095A" w:rsidRPr="009C4498" w:rsidRDefault="007E095A" w:rsidP="007E09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98">
        <w:rPr>
          <w:rFonts w:ascii="Times New Roman" w:hAnsi="Times New Roman" w:cs="Times New Roman"/>
          <w:b/>
          <w:sz w:val="24"/>
          <w:szCs w:val="24"/>
        </w:rPr>
        <w:t>Vadovėliai: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„Riešutas“ – matematikos vadovėlis 4 klasei, 1 dalis – 20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„Riešutas“ – vadovėlis, 2 dalis – 18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„Riešutas“ – matematikos vadovėlis 4 klasei, 3 dalis – 20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„Pupa“ –vadovėlis 4 klasei,1 dalis – 18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„Pupa“ – vadovėlis 4 klasei, 2 dalis –- 19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„Pupa“ – vadovėlis 4 klasei, 3 dalis – 19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„Gilė“ – vadovėlis 4 klasei, 1 dalis – 14 vnt.</w:t>
      </w:r>
    </w:p>
    <w:p w:rsid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„Gilė“ – vadovėlis 4 klasei, 2 dalis – 14 vnt.</w:t>
      </w:r>
    </w:p>
    <w:p w:rsidR="007E095A" w:rsidRPr="007E095A" w:rsidRDefault="007E095A" w:rsidP="007E095A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95A">
        <w:rPr>
          <w:rFonts w:ascii="Times New Roman" w:hAnsi="Times New Roman" w:cs="Times New Roman"/>
          <w:sz w:val="24"/>
          <w:szCs w:val="24"/>
        </w:rPr>
        <w:t>„Vieversys“ vadovėlis 4 klasei su CD – 4 vnt.</w:t>
      </w:r>
    </w:p>
    <w:p w:rsidR="007E095A" w:rsidRPr="009C4498" w:rsidRDefault="007E095A" w:rsidP="007E095A">
      <w:pPr>
        <w:pStyle w:val="Sraopastraipa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Viso įsigyta 146</w:t>
      </w:r>
      <w:r w:rsidRPr="009C4498">
        <w:rPr>
          <w:rFonts w:ascii="Times New Roman" w:hAnsi="Times New Roman" w:cs="Times New Roman"/>
          <w:b/>
          <w:sz w:val="24"/>
          <w:szCs w:val="24"/>
        </w:rPr>
        <w:t xml:space="preserve"> vadovėliai.</w:t>
      </w:r>
    </w:p>
    <w:p w:rsidR="007E095A" w:rsidRDefault="007E095A" w:rsidP="007E095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t>Mokymo priemonės:</w:t>
      </w:r>
    </w:p>
    <w:p w:rsidR="007E095A" w:rsidRPr="00147AE2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E2">
        <w:rPr>
          <w:rFonts w:ascii="Times New Roman" w:hAnsi="Times New Roman" w:cs="Times New Roman"/>
          <w:sz w:val="24"/>
          <w:szCs w:val="24"/>
        </w:rPr>
        <w:t xml:space="preserve">Televizoriai Ultra HD LG </w:t>
      </w:r>
      <w:r w:rsidRPr="0014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2 vnt. ir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televizorių laikikliai – 2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7AE2">
        <w:rPr>
          <w:rFonts w:ascii="Times New Roman" w:eastAsia="Calibri" w:hAnsi="Times New Roman" w:cs="Times New Roman"/>
          <w:noProof/>
          <w:sz w:val="24"/>
          <w:szCs w:val="24"/>
        </w:rPr>
        <w:t>Interaktyvus ekranas SMART MX65</w:t>
      </w:r>
      <w:r w:rsidR="00CF12D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4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147AE2">
        <w:rPr>
          <w:rFonts w:ascii="Times New Roman" w:eastAsia="Calibri" w:hAnsi="Times New Roman" w:cs="Times New Roman"/>
          <w:noProof/>
          <w:sz w:val="24"/>
          <w:szCs w:val="24"/>
        </w:rPr>
        <w:t xml:space="preserve">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7E095A">
        <w:rPr>
          <w:rFonts w:ascii="Times New Roman" w:hAnsi="Times New Roman" w:cs="Times New Roman"/>
          <w:sz w:val="24"/>
          <w:szCs w:val="24"/>
        </w:rPr>
        <w:t>Toneris</w:t>
      </w:r>
      <w:proofErr w:type="spellEnd"/>
      <w:r w:rsidRPr="007E095A">
        <w:rPr>
          <w:rFonts w:ascii="Times New Roman" w:hAnsi="Times New Roman" w:cs="Times New Roman"/>
          <w:sz w:val="24"/>
          <w:szCs w:val="24"/>
        </w:rPr>
        <w:t xml:space="preserve">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Komutatorius (</w:t>
      </w:r>
      <w:proofErr w:type="spellStart"/>
      <w:r w:rsidRPr="007E095A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7E095A">
        <w:rPr>
          <w:rFonts w:ascii="Times New Roman" w:hAnsi="Times New Roman" w:cs="Times New Roman"/>
          <w:sz w:val="24"/>
          <w:szCs w:val="24"/>
        </w:rPr>
        <w:t>)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Staliukas „Dobilas“ ikimokyklinio ugdymo grupei – 2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 xml:space="preserve">Medinė vaikiška kėdutė ikimokyklinio ugdymo grupei – 8 vnt. 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Baldų komplektas ikimokyklinei ugdymo grupei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„HP CE285A/CAN725ST“ – 2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„Brother TN423 YL“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„Samsung D111K BK“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„HP Q2612A NN“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„Brother TN423 MG“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„Brother TN423 CY“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 xml:space="preserve">Spausdintuvo kasetė „Brother TN423 BK“ – 1 vnt. 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„Minolta TN-114“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Spausdintuvo kasetė „</w:t>
      </w:r>
      <w:proofErr w:type="spellStart"/>
      <w:r w:rsidRPr="007E095A">
        <w:rPr>
          <w:rFonts w:ascii="Times New Roman" w:hAnsi="Times New Roman" w:cs="Times New Roman"/>
          <w:sz w:val="24"/>
          <w:szCs w:val="24"/>
        </w:rPr>
        <w:t>Ricoh</w:t>
      </w:r>
      <w:proofErr w:type="spellEnd"/>
      <w:r w:rsidRPr="007E095A">
        <w:rPr>
          <w:rFonts w:ascii="Times New Roman" w:hAnsi="Times New Roman" w:cs="Times New Roman"/>
          <w:sz w:val="24"/>
          <w:szCs w:val="24"/>
        </w:rPr>
        <w:t xml:space="preserve"> MP-2014H BK“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eastAsia="Calibri" w:hAnsi="Times New Roman" w:cs="Times New Roman"/>
          <w:sz w:val="24"/>
          <w:szCs w:val="24"/>
        </w:rPr>
        <w:t xml:space="preserve">Komutatorius „TP-LINK 8 </w:t>
      </w:r>
      <w:proofErr w:type="spellStart"/>
      <w:r w:rsidRPr="007E095A">
        <w:rPr>
          <w:rFonts w:ascii="Times New Roman" w:eastAsia="Calibri" w:hAnsi="Times New Roman" w:cs="Times New Roman"/>
          <w:sz w:val="24"/>
          <w:szCs w:val="24"/>
        </w:rPr>
        <w:t>port</w:t>
      </w:r>
      <w:proofErr w:type="spellEnd"/>
      <w:r w:rsidRPr="007E095A">
        <w:rPr>
          <w:rFonts w:ascii="Times New Roman" w:eastAsia="Calibri" w:hAnsi="Times New Roman" w:cs="Times New Roman"/>
          <w:sz w:val="24"/>
          <w:szCs w:val="24"/>
        </w:rPr>
        <w:t xml:space="preserve">.“ </w:t>
      </w:r>
      <w:r w:rsidRPr="007E095A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Pr="007E095A">
        <w:rPr>
          <w:rFonts w:ascii="Times New Roman" w:hAnsi="Times New Roman" w:cs="Times New Roman"/>
          <w:sz w:val="24"/>
          <w:szCs w:val="24"/>
        </w:rPr>
        <w:t>vnt.</w:t>
      </w:r>
      <w:proofErr w:type="spellEnd"/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7E095A">
        <w:rPr>
          <w:rFonts w:ascii="Times New Roman" w:eastAsia="Calibri" w:hAnsi="Times New Roman" w:cs="Times New Roman"/>
          <w:sz w:val="24"/>
          <w:szCs w:val="24"/>
        </w:rPr>
        <w:t>Wi</w:t>
      </w:r>
      <w:proofErr w:type="spellEnd"/>
      <w:r w:rsidRPr="007E095A">
        <w:rPr>
          <w:rFonts w:ascii="Times New Roman" w:eastAsia="Calibri" w:hAnsi="Times New Roman" w:cs="Times New Roman"/>
          <w:sz w:val="24"/>
          <w:szCs w:val="24"/>
        </w:rPr>
        <w:t>-Fi maršrutizatorius</w:t>
      </w:r>
      <w:r w:rsidRPr="007E095A">
        <w:rPr>
          <w:rFonts w:ascii="Times New Roman" w:hAnsi="Times New Roman" w:cs="Times New Roman"/>
          <w:sz w:val="24"/>
          <w:szCs w:val="24"/>
        </w:rPr>
        <w:t xml:space="preserve"> – 4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HDMI laidas 5 m. </w:t>
      </w:r>
      <w:r w:rsidRPr="007E095A">
        <w:rPr>
          <w:rFonts w:ascii="Times New Roman" w:hAnsi="Times New Roman" w:cs="Times New Roman"/>
          <w:sz w:val="24"/>
          <w:szCs w:val="24"/>
        </w:rPr>
        <w:t>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eastAsia="Calibri" w:hAnsi="Times New Roman" w:cs="Times New Roman"/>
          <w:sz w:val="24"/>
          <w:szCs w:val="24"/>
        </w:rPr>
        <w:t>HDMI laidas 1 m.</w:t>
      </w:r>
      <w:r w:rsidRPr="007E095A">
        <w:rPr>
          <w:rFonts w:ascii="Times New Roman" w:hAnsi="Times New Roman" w:cs="Times New Roman"/>
          <w:sz w:val="24"/>
          <w:szCs w:val="24"/>
        </w:rPr>
        <w:t xml:space="preserve"> – 1 vnt.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Juostinis pjūklas METABO BAS261 – 1 vnt. skirtas technologijų pamokoms.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Priemonės fizinio ugdymo pamokoms (tinklinio kamuoliai – 10 vnt., gimnastikos lankai – 10 vnt. grindų riedulio komplektas – 1 vnt.).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>Įrankiai technologijų pamokoms, virtuvėlei (metalinis dubuo – 3 vnt., pjaustymo lentelė – 2 vnt., virtuvinė pirštinė – 2 vnt., tarka – 1 vnt., keptuvė – 1 vnt., peilis virtuvinis – 2 vnt.).</w:t>
      </w:r>
    </w:p>
    <w:p w:rsidR="007E095A" w:rsidRPr="007E095A" w:rsidRDefault="007E095A" w:rsidP="007E095A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095A">
        <w:rPr>
          <w:rFonts w:ascii="Times New Roman" w:hAnsi="Times New Roman" w:cs="Times New Roman"/>
          <w:sz w:val="24"/>
          <w:szCs w:val="24"/>
        </w:rPr>
        <w:t xml:space="preserve">Įranga technologijų pamokoms, virtuvėlei (elektrinė </w:t>
      </w:r>
      <w:proofErr w:type="spellStart"/>
      <w:r w:rsidRPr="007E095A">
        <w:rPr>
          <w:rFonts w:ascii="Times New Roman" w:hAnsi="Times New Roman" w:cs="Times New Roman"/>
          <w:sz w:val="24"/>
          <w:szCs w:val="24"/>
        </w:rPr>
        <w:t>kokteilinė</w:t>
      </w:r>
      <w:proofErr w:type="spellEnd"/>
      <w:r w:rsidRPr="007E095A">
        <w:rPr>
          <w:rFonts w:ascii="Times New Roman" w:hAnsi="Times New Roman" w:cs="Times New Roman"/>
          <w:sz w:val="24"/>
          <w:szCs w:val="24"/>
        </w:rPr>
        <w:t xml:space="preserve"> – 1 vnt., elektrinė čirvinė – 1 vnt., elektrinė vaflinė – 1 vnt.).</w:t>
      </w:r>
    </w:p>
    <w:p w:rsidR="007E095A" w:rsidRPr="004F2725" w:rsidRDefault="00CF12D1" w:rsidP="00CF12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––––––––––––––––––</w:t>
      </w:r>
      <w:bookmarkStart w:id="0" w:name="_GoBack"/>
      <w:bookmarkEnd w:id="0"/>
    </w:p>
    <w:p w:rsidR="00391C4F" w:rsidRDefault="00391C4F"/>
    <w:sectPr w:rsidR="00391C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C2E"/>
    <w:multiLevelType w:val="hybridMultilevel"/>
    <w:tmpl w:val="2176F700"/>
    <w:lvl w:ilvl="0" w:tplc="409609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9E2A5C"/>
    <w:multiLevelType w:val="hybridMultilevel"/>
    <w:tmpl w:val="51B290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A"/>
    <w:rsid w:val="0005687A"/>
    <w:rsid w:val="00391C4F"/>
    <w:rsid w:val="007E095A"/>
    <w:rsid w:val="00C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C34"/>
  <w15:chartTrackingRefBased/>
  <w15:docId w15:val="{80BEBC16-245B-452A-BA07-E7060AA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095A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2023-01-09T09:06:00Z</dcterms:created>
  <dcterms:modified xsi:type="dcterms:W3CDTF">2023-01-09T09:20:00Z</dcterms:modified>
</cp:coreProperties>
</file>