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7E2" w:rsidRPr="00433625" w:rsidRDefault="007D5C08" w:rsidP="009B6D1E">
      <w:pPr>
        <w:spacing w:after="0" w:line="276" w:lineRule="auto"/>
        <w:jc w:val="center"/>
        <w:rPr>
          <w:rFonts w:ascii="Times New Roman" w:hAnsi="Times New Roman" w:cs="Times New Roman"/>
          <w:b/>
          <w:sz w:val="24"/>
          <w:szCs w:val="24"/>
        </w:rPr>
      </w:pPr>
      <w:r w:rsidRPr="00433625">
        <w:rPr>
          <w:rFonts w:ascii="Times New Roman" w:hAnsi="Times New Roman" w:cs="Times New Roman"/>
          <w:b/>
          <w:sz w:val="24"/>
          <w:szCs w:val="24"/>
        </w:rPr>
        <w:t xml:space="preserve">Lazdijų r. Šeštokų mokyklos </w:t>
      </w:r>
    </w:p>
    <w:p w:rsidR="007D5C08" w:rsidRPr="00433625" w:rsidRDefault="006007E2" w:rsidP="009B6D1E">
      <w:pPr>
        <w:spacing w:after="0" w:line="276" w:lineRule="auto"/>
        <w:jc w:val="center"/>
        <w:rPr>
          <w:rFonts w:ascii="Times New Roman" w:hAnsi="Times New Roman" w:cs="Times New Roman"/>
          <w:b/>
          <w:sz w:val="24"/>
          <w:szCs w:val="24"/>
        </w:rPr>
      </w:pPr>
      <w:r w:rsidRPr="00433625">
        <w:rPr>
          <w:rFonts w:ascii="Times New Roman" w:hAnsi="Times New Roman" w:cs="Times New Roman"/>
          <w:b/>
          <w:sz w:val="24"/>
          <w:szCs w:val="24"/>
        </w:rPr>
        <w:t>veiklos įsivertinimo darbo grupės ataskaita</w:t>
      </w:r>
    </w:p>
    <w:p w:rsidR="006007E2" w:rsidRPr="00433625" w:rsidRDefault="006007E2" w:rsidP="009B6D1E">
      <w:pPr>
        <w:spacing w:after="0" w:line="276" w:lineRule="auto"/>
        <w:jc w:val="center"/>
        <w:rPr>
          <w:rFonts w:ascii="Times New Roman" w:hAnsi="Times New Roman" w:cs="Times New Roman"/>
          <w:b/>
          <w:sz w:val="24"/>
          <w:szCs w:val="24"/>
        </w:rPr>
      </w:pPr>
      <w:r w:rsidRPr="00433625">
        <w:rPr>
          <w:rFonts w:ascii="Times New Roman" w:hAnsi="Times New Roman" w:cs="Times New Roman"/>
          <w:b/>
          <w:sz w:val="24"/>
          <w:szCs w:val="24"/>
        </w:rPr>
        <w:t>2018–2019 m. m.</w:t>
      </w:r>
    </w:p>
    <w:p w:rsidR="006007E2" w:rsidRPr="00433625" w:rsidRDefault="006007E2" w:rsidP="009B6D1E">
      <w:pPr>
        <w:pStyle w:val="Default"/>
        <w:spacing w:line="276" w:lineRule="auto"/>
        <w:ind w:firstLine="709"/>
      </w:pPr>
    </w:p>
    <w:p w:rsidR="007D5C08" w:rsidRPr="00433625" w:rsidRDefault="006007E2" w:rsidP="009B6D1E">
      <w:pPr>
        <w:pStyle w:val="Default"/>
        <w:spacing w:line="276" w:lineRule="auto"/>
        <w:ind w:firstLine="709"/>
        <w:jc w:val="both"/>
        <w:rPr>
          <w:sz w:val="23"/>
          <w:szCs w:val="23"/>
        </w:rPr>
      </w:pPr>
      <w:r w:rsidRPr="00433625">
        <w:rPr>
          <w:color w:val="auto"/>
        </w:rPr>
        <w:t xml:space="preserve">Lazdijų r. Šeštokų mokyklos veiklos įsivertinimo darbo grupė kasmet įsivertina mokyklos veiklą. </w:t>
      </w:r>
      <w:r w:rsidRPr="00433625">
        <w:t xml:space="preserve">Mokyklos, įgyvendinančios bendrojo ugdymo programas, veiklos kokybės įsivertinimo metodika </w:t>
      </w:r>
      <w:r w:rsidRPr="00433625">
        <w:rPr>
          <w:sz w:val="23"/>
          <w:szCs w:val="23"/>
        </w:rPr>
        <w:t>padeda išryškinti mokyklos stipriąsias ir silpnąsias sritis, nustatyti atliekamų darbų kokybę ir vertinti pokyčius.</w:t>
      </w:r>
    </w:p>
    <w:p w:rsidR="006007E2" w:rsidRPr="00433625" w:rsidRDefault="006007E2" w:rsidP="009B6D1E">
      <w:pPr>
        <w:pStyle w:val="Default"/>
        <w:spacing w:line="276" w:lineRule="auto"/>
        <w:ind w:firstLine="709"/>
        <w:jc w:val="both"/>
        <w:rPr>
          <w:sz w:val="23"/>
          <w:szCs w:val="23"/>
        </w:rPr>
      </w:pPr>
      <w:r w:rsidRPr="00433625">
        <w:rPr>
          <w:sz w:val="23"/>
          <w:szCs w:val="23"/>
        </w:rPr>
        <w:t>Mokyklos įsivertinimą atlieka darbo grupė:</w:t>
      </w:r>
    </w:p>
    <w:p w:rsidR="006007E2" w:rsidRPr="00433625" w:rsidRDefault="006007E2" w:rsidP="009B6D1E">
      <w:pPr>
        <w:pStyle w:val="Default"/>
        <w:numPr>
          <w:ilvl w:val="0"/>
          <w:numId w:val="18"/>
        </w:numPr>
        <w:tabs>
          <w:tab w:val="left" w:pos="993"/>
        </w:tabs>
        <w:spacing w:line="276" w:lineRule="auto"/>
        <w:ind w:left="0" w:firstLine="709"/>
        <w:jc w:val="both"/>
        <w:rPr>
          <w:sz w:val="23"/>
          <w:szCs w:val="23"/>
        </w:rPr>
      </w:pPr>
      <w:r w:rsidRPr="00433625">
        <w:rPr>
          <w:sz w:val="23"/>
          <w:szCs w:val="23"/>
        </w:rPr>
        <w:t>A. Paciukonienė, lietuvių kalbos ir literatūros mokytoja;</w:t>
      </w:r>
    </w:p>
    <w:p w:rsidR="006007E2" w:rsidRPr="00433625" w:rsidRDefault="006007E2" w:rsidP="009B6D1E">
      <w:pPr>
        <w:pStyle w:val="Default"/>
        <w:numPr>
          <w:ilvl w:val="0"/>
          <w:numId w:val="18"/>
        </w:numPr>
        <w:tabs>
          <w:tab w:val="left" w:pos="993"/>
        </w:tabs>
        <w:spacing w:line="276" w:lineRule="auto"/>
        <w:ind w:left="0" w:firstLine="709"/>
        <w:jc w:val="both"/>
        <w:rPr>
          <w:sz w:val="23"/>
          <w:szCs w:val="23"/>
        </w:rPr>
      </w:pPr>
      <w:r w:rsidRPr="00433625">
        <w:rPr>
          <w:sz w:val="23"/>
          <w:szCs w:val="23"/>
        </w:rPr>
        <w:t>S. Ažukienė, anglų kalbos mokytoja;</w:t>
      </w:r>
    </w:p>
    <w:p w:rsidR="006007E2" w:rsidRPr="00433625" w:rsidRDefault="006007E2" w:rsidP="009B6D1E">
      <w:pPr>
        <w:pStyle w:val="Default"/>
        <w:numPr>
          <w:ilvl w:val="0"/>
          <w:numId w:val="18"/>
        </w:numPr>
        <w:tabs>
          <w:tab w:val="left" w:pos="993"/>
        </w:tabs>
        <w:spacing w:line="276" w:lineRule="auto"/>
        <w:ind w:left="0" w:firstLine="709"/>
        <w:jc w:val="both"/>
        <w:rPr>
          <w:sz w:val="23"/>
          <w:szCs w:val="23"/>
        </w:rPr>
      </w:pPr>
      <w:r w:rsidRPr="00433625">
        <w:rPr>
          <w:sz w:val="23"/>
          <w:szCs w:val="23"/>
        </w:rPr>
        <w:t>A. Kancevičienė, matematikos ir informacinių technologijų mokytoja;</w:t>
      </w:r>
    </w:p>
    <w:p w:rsidR="006007E2" w:rsidRPr="00433625" w:rsidRDefault="006007E2" w:rsidP="009B6D1E">
      <w:pPr>
        <w:pStyle w:val="Default"/>
        <w:numPr>
          <w:ilvl w:val="0"/>
          <w:numId w:val="18"/>
        </w:numPr>
        <w:tabs>
          <w:tab w:val="left" w:pos="993"/>
        </w:tabs>
        <w:spacing w:line="276" w:lineRule="auto"/>
        <w:ind w:left="0" w:firstLine="709"/>
        <w:jc w:val="both"/>
        <w:rPr>
          <w:sz w:val="23"/>
          <w:szCs w:val="23"/>
        </w:rPr>
      </w:pPr>
      <w:r w:rsidRPr="00433625">
        <w:rPr>
          <w:sz w:val="23"/>
          <w:szCs w:val="23"/>
        </w:rPr>
        <w:t>G. Dvilinskienė, pradinių klasių mokytoja;</w:t>
      </w:r>
    </w:p>
    <w:p w:rsidR="006007E2" w:rsidRPr="00433625" w:rsidRDefault="006007E2" w:rsidP="009B6D1E">
      <w:pPr>
        <w:pStyle w:val="Default"/>
        <w:numPr>
          <w:ilvl w:val="0"/>
          <w:numId w:val="18"/>
        </w:numPr>
        <w:tabs>
          <w:tab w:val="left" w:pos="993"/>
        </w:tabs>
        <w:spacing w:line="276" w:lineRule="auto"/>
        <w:ind w:left="0" w:firstLine="709"/>
        <w:jc w:val="both"/>
        <w:rPr>
          <w:sz w:val="23"/>
          <w:szCs w:val="23"/>
        </w:rPr>
      </w:pPr>
      <w:r w:rsidRPr="00433625">
        <w:rPr>
          <w:sz w:val="23"/>
          <w:szCs w:val="23"/>
        </w:rPr>
        <w:t>A. Kazakevičius, fizikos mokytojas;</w:t>
      </w:r>
    </w:p>
    <w:p w:rsidR="006007E2" w:rsidRPr="00433625" w:rsidRDefault="006007E2" w:rsidP="009B6D1E">
      <w:pPr>
        <w:pStyle w:val="Default"/>
        <w:numPr>
          <w:ilvl w:val="0"/>
          <w:numId w:val="18"/>
        </w:numPr>
        <w:tabs>
          <w:tab w:val="left" w:pos="993"/>
        </w:tabs>
        <w:spacing w:line="276" w:lineRule="auto"/>
        <w:ind w:left="0" w:firstLine="709"/>
        <w:jc w:val="both"/>
        <w:rPr>
          <w:sz w:val="23"/>
          <w:szCs w:val="23"/>
        </w:rPr>
      </w:pPr>
      <w:r w:rsidRPr="00433625">
        <w:rPr>
          <w:sz w:val="23"/>
          <w:szCs w:val="23"/>
        </w:rPr>
        <w:t>O. Žėkienė, matematikos mokytoja.</w:t>
      </w:r>
    </w:p>
    <w:p w:rsidR="006007E2" w:rsidRPr="00433625" w:rsidRDefault="006007E2" w:rsidP="009B6D1E">
      <w:pPr>
        <w:spacing w:after="0" w:line="276" w:lineRule="auto"/>
        <w:ind w:firstLine="567"/>
        <w:jc w:val="both"/>
        <w:rPr>
          <w:rFonts w:ascii="Times New Roman" w:hAnsi="Times New Roman" w:cs="Times New Roman"/>
          <w:sz w:val="24"/>
        </w:rPr>
      </w:pPr>
      <w:r w:rsidRPr="00433625">
        <w:rPr>
          <w:rFonts w:ascii="Times New Roman" w:hAnsi="Times New Roman" w:cs="Times New Roman"/>
          <w:b/>
          <w:sz w:val="24"/>
        </w:rPr>
        <w:t xml:space="preserve">Tikslas: </w:t>
      </w:r>
      <w:r w:rsidRPr="00433625">
        <w:rPr>
          <w:rFonts w:ascii="Times New Roman" w:hAnsi="Times New Roman" w:cs="Times New Roman"/>
          <w:sz w:val="24"/>
        </w:rPr>
        <w:t>kurti mokyklą kaip nuolat savo veiklos kokybę įsivertinančią ir tobulėjančią organizaciją.</w:t>
      </w:r>
    </w:p>
    <w:p w:rsidR="006007E2" w:rsidRPr="00433625" w:rsidRDefault="006007E2" w:rsidP="009B6D1E">
      <w:pPr>
        <w:spacing w:after="0" w:line="276" w:lineRule="auto"/>
        <w:ind w:firstLine="567"/>
        <w:rPr>
          <w:rFonts w:ascii="Times New Roman" w:hAnsi="Times New Roman" w:cs="Times New Roman"/>
          <w:b/>
          <w:sz w:val="24"/>
        </w:rPr>
      </w:pPr>
      <w:r w:rsidRPr="00433625">
        <w:rPr>
          <w:rFonts w:ascii="Times New Roman" w:hAnsi="Times New Roman" w:cs="Times New Roman"/>
          <w:b/>
          <w:sz w:val="24"/>
        </w:rPr>
        <w:t>Uždaviniai:</w:t>
      </w:r>
    </w:p>
    <w:p w:rsidR="006007E2" w:rsidRPr="00433625" w:rsidRDefault="006007E2" w:rsidP="009B6D1E">
      <w:pPr>
        <w:numPr>
          <w:ilvl w:val="0"/>
          <w:numId w:val="19"/>
        </w:numPr>
        <w:tabs>
          <w:tab w:val="left" w:pos="360"/>
          <w:tab w:val="left" w:pos="851"/>
        </w:tabs>
        <w:spacing w:after="0" w:line="276" w:lineRule="auto"/>
        <w:ind w:left="0" w:firstLine="567"/>
        <w:contextualSpacing/>
        <w:jc w:val="both"/>
        <w:rPr>
          <w:rFonts w:ascii="Times New Roman" w:hAnsi="Times New Roman" w:cs="Times New Roman"/>
          <w:sz w:val="24"/>
        </w:rPr>
      </w:pPr>
      <w:r w:rsidRPr="00433625">
        <w:rPr>
          <w:rFonts w:ascii="Times New Roman" w:hAnsi="Times New Roman" w:cs="Times New Roman"/>
          <w:sz w:val="24"/>
        </w:rPr>
        <w:t>Rinkti patikimus duomenis apie mokyklos veiklą.</w:t>
      </w:r>
    </w:p>
    <w:p w:rsidR="006007E2" w:rsidRPr="00433625" w:rsidRDefault="006007E2" w:rsidP="009B6D1E">
      <w:pPr>
        <w:numPr>
          <w:ilvl w:val="0"/>
          <w:numId w:val="19"/>
        </w:numPr>
        <w:tabs>
          <w:tab w:val="left" w:pos="360"/>
          <w:tab w:val="left" w:pos="851"/>
        </w:tabs>
        <w:spacing w:after="0" w:line="276" w:lineRule="auto"/>
        <w:ind w:left="0" w:firstLine="567"/>
        <w:contextualSpacing/>
        <w:jc w:val="both"/>
        <w:rPr>
          <w:rFonts w:ascii="Times New Roman" w:hAnsi="Times New Roman" w:cs="Times New Roman"/>
          <w:sz w:val="24"/>
        </w:rPr>
      </w:pPr>
      <w:r w:rsidRPr="00433625">
        <w:rPr>
          <w:rFonts w:ascii="Times New Roman" w:hAnsi="Times New Roman" w:cs="Times New Roman"/>
          <w:sz w:val="24"/>
        </w:rPr>
        <w:t>Išsiaiškinti mokyklos veiklos privalumus ir trūkumus.</w:t>
      </w:r>
    </w:p>
    <w:p w:rsidR="006007E2" w:rsidRPr="00433625" w:rsidRDefault="006007E2" w:rsidP="009B6D1E">
      <w:pPr>
        <w:numPr>
          <w:ilvl w:val="0"/>
          <w:numId w:val="19"/>
        </w:numPr>
        <w:tabs>
          <w:tab w:val="left" w:pos="360"/>
          <w:tab w:val="left" w:pos="851"/>
        </w:tabs>
        <w:spacing w:after="0" w:line="276" w:lineRule="auto"/>
        <w:ind w:left="0" w:firstLine="567"/>
        <w:contextualSpacing/>
        <w:jc w:val="both"/>
        <w:rPr>
          <w:rFonts w:ascii="Times New Roman" w:hAnsi="Times New Roman" w:cs="Times New Roman"/>
          <w:sz w:val="24"/>
        </w:rPr>
      </w:pPr>
      <w:r w:rsidRPr="00433625">
        <w:rPr>
          <w:rFonts w:ascii="Times New Roman" w:hAnsi="Times New Roman" w:cs="Times New Roman"/>
          <w:sz w:val="24"/>
        </w:rPr>
        <w:t>Įsivertinimo duomenis panaudoti mokyklos veiklos tobulinimui.</w:t>
      </w:r>
    </w:p>
    <w:p w:rsidR="006007E2" w:rsidRPr="00433625" w:rsidRDefault="006007E2" w:rsidP="009B6D1E">
      <w:pPr>
        <w:numPr>
          <w:ilvl w:val="0"/>
          <w:numId w:val="19"/>
        </w:numPr>
        <w:tabs>
          <w:tab w:val="left" w:pos="360"/>
          <w:tab w:val="left" w:pos="851"/>
        </w:tabs>
        <w:spacing w:after="0" w:line="276" w:lineRule="auto"/>
        <w:ind w:left="0" w:firstLine="567"/>
        <w:contextualSpacing/>
        <w:jc w:val="both"/>
        <w:rPr>
          <w:rFonts w:ascii="Times New Roman" w:hAnsi="Times New Roman" w:cs="Times New Roman"/>
          <w:sz w:val="24"/>
        </w:rPr>
      </w:pPr>
      <w:r w:rsidRPr="00433625">
        <w:rPr>
          <w:rFonts w:ascii="Times New Roman" w:hAnsi="Times New Roman" w:cs="Times New Roman"/>
          <w:sz w:val="24"/>
        </w:rPr>
        <w:t xml:space="preserve">Susitarti dėl mokyklos veiklos tobulinimo prioritetų. </w:t>
      </w:r>
    </w:p>
    <w:p w:rsidR="001F28AA" w:rsidRPr="00433625" w:rsidRDefault="001F28AA" w:rsidP="009B6D1E">
      <w:pPr>
        <w:tabs>
          <w:tab w:val="left" w:pos="360"/>
          <w:tab w:val="left" w:pos="851"/>
        </w:tabs>
        <w:spacing w:after="0" w:line="276" w:lineRule="auto"/>
        <w:ind w:firstLine="567"/>
        <w:contextualSpacing/>
        <w:jc w:val="both"/>
        <w:rPr>
          <w:rFonts w:ascii="Times New Roman" w:hAnsi="Times New Roman" w:cs="Times New Roman"/>
          <w:b/>
          <w:sz w:val="24"/>
        </w:rPr>
      </w:pPr>
      <w:r w:rsidRPr="00433625">
        <w:rPr>
          <w:rFonts w:ascii="Times New Roman" w:hAnsi="Times New Roman" w:cs="Times New Roman"/>
          <w:b/>
          <w:sz w:val="24"/>
        </w:rPr>
        <w:t>Įsivertinimo proceso etapai:</w:t>
      </w:r>
    </w:p>
    <w:p w:rsidR="001F28AA" w:rsidRPr="00433625" w:rsidRDefault="001F28AA" w:rsidP="009B6D1E">
      <w:pPr>
        <w:pStyle w:val="Sraopastraipa"/>
        <w:numPr>
          <w:ilvl w:val="0"/>
          <w:numId w:val="20"/>
        </w:numPr>
        <w:tabs>
          <w:tab w:val="left" w:pos="360"/>
          <w:tab w:val="left" w:pos="851"/>
        </w:tabs>
        <w:spacing w:after="0" w:line="276" w:lineRule="auto"/>
        <w:ind w:left="0" w:firstLine="567"/>
        <w:jc w:val="both"/>
        <w:rPr>
          <w:rFonts w:ascii="Times New Roman" w:hAnsi="Times New Roman" w:cs="Times New Roman"/>
          <w:sz w:val="24"/>
        </w:rPr>
      </w:pPr>
      <w:r w:rsidRPr="00433625">
        <w:rPr>
          <w:rFonts w:ascii="Times New Roman" w:hAnsi="Times New Roman" w:cs="Times New Roman"/>
          <w:sz w:val="24"/>
        </w:rPr>
        <w:t>Mokyklos veiklos įsivertinimo darbo grupės pasirengimas įsivertinimui, pasirengimas vertinti veikos rodiklius, veiklos rodiklių nustatymas. (2019 m. sausio mėn.).</w:t>
      </w:r>
    </w:p>
    <w:p w:rsidR="001F28AA" w:rsidRPr="00433625" w:rsidRDefault="001F28AA" w:rsidP="009B6D1E">
      <w:pPr>
        <w:pStyle w:val="Sraopastraipa"/>
        <w:numPr>
          <w:ilvl w:val="0"/>
          <w:numId w:val="20"/>
        </w:numPr>
        <w:tabs>
          <w:tab w:val="left" w:pos="360"/>
          <w:tab w:val="left" w:pos="851"/>
        </w:tabs>
        <w:spacing w:after="0" w:line="276" w:lineRule="auto"/>
        <w:ind w:left="0" w:firstLine="567"/>
        <w:jc w:val="both"/>
        <w:rPr>
          <w:rFonts w:ascii="Times New Roman" w:hAnsi="Times New Roman" w:cs="Times New Roman"/>
          <w:sz w:val="24"/>
        </w:rPr>
      </w:pPr>
      <w:r w:rsidRPr="00433625">
        <w:rPr>
          <w:rFonts w:ascii="Times New Roman" w:hAnsi="Times New Roman" w:cs="Times New Roman"/>
          <w:sz w:val="24"/>
        </w:rPr>
        <w:t>Įsivertinimo būdų aptarimas: pasirinkti ir parengti įsivertinimo instrumentai, aptarta, kokie duomenys bus panaudoti įsivertinimui (2019 m. vasario mėn.).</w:t>
      </w:r>
    </w:p>
    <w:p w:rsidR="001F28AA" w:rsidRPr="00433625" w:rsidRDefault="001F28AA" w:rsidP="009B6D1E">
      <w:pPr>
        <w:pStyle w:val="Sraopastraipa"/>
        <w:numPr>
          <w:ilvl w:val="0"/>
          <w:numId w:val="20"/>
        </w:numPr>
        <w:tabs>
          <w:tab w:val="left" w:pos="360"/>
          <w:tab w:val="left" w:pos="851"/>
        </w:tabs>
        <w:spacing w:after="0" w:line="276" w:lineRule="auto"/>
        <w:ind w:left="0" w:firstLine="567"/>
        <w:jc w:val="both"/>
        <w:rPr>
          <w:rFonts w:ascii="Times New Roman" w:hAnsi="Times New Roman" w:cs="Times New Roman"/>
          <w:sz w:val="24"/>
        </w:rPr>
      </w:pPr>
      <w:r w:rsidRPr="00433625">
        <w:rPr>
          <w:rFonts w:ascii="Times New Roman" w:hAnsi="Times New Roman" w:cs="Times New Roman"/>
          <w:sz w:val="24"/>
        </w:rPr>
        <w:t xml:space="preserve"> Veiklos rodiklių vertinimas: renkama informacija, analizuojami duomenys, formuluojamos išvados ir pasiūlymai, kaip įsivertinimo duomenis panaudoti mokyklos veiklos tobulinimui (2019 m. vasario–balandžio mėn.).</w:t>
      </w:r>
    </w:p>
    <w:p w:rsidR="001F28AA" w:rsidRPr="00433625" w:rsidRDefault="001F28AA" w:rsidP="009B6D1E">
      <w:pPr>
        <w:pStyle w:val="Sraopastraipa"/>
        <w:numPr>
          <w:ilvl w:val="0"/>
          <w:numId w:val="20"/>
        </w:numPr>
        <w:tabs>
          <w:tab w:val="left" w:pos="360"/>
          <w:tab w:val="left" w:pos="851"/>
        </w:tabs>
        <w:spacing w:after="0" w:line="276" w:lineRule="auto"/>
        <w:ind w:left="0" w:firstLine="567"/>
        <w:jc w:val="both"/>
        <w:rPr>
          <w:rFonts w:ascii="Times New Roman" w:hAnsi="Times New Roman" w:cs="Times New Roman"/>
          <w:sz w:val="24"/>
        </w:rPr>
      </w:pPr>
      <w:r w:rsidRPr="00433625">
        <w:rPr>
          <w:rFonts w:ascii="Times New Roman" w:hAnsi="Times New Roman" w:cs="Times New Roman"/>
          <w:sz w:val="24"/>
        </w:rPr>
        <w:t>Mokyklos veiklos įsivertinimo darbo grupės 2018–2019 m. m. ataskaitos pristatymas: parengta mokyklos veiklos įsivertinimo darbo grupės ataskaita, pateikiami apibendrinti duomenys, rekomendacijos mokyklos veiklos kokybei tobulinti, informuojama mokyklos bendruomenė (2019 m. birželio mėn.).</w:t>
      </w:r>
      <w:r w:rsidRPr="00433625">
        <w:rPr>
          <w:sz w:val="23"/>
          <w:szCs w:val="23"/>
        </w:rPr>
        <w:t xml:space="preserve"> </w:t>
      </w:r>
    </w:p>
    <w:p w:rsidR="007D5C08" w:rsidRPr="00433625" w:rsidRDefault="007D5C08" w:rsidP="009B6D1E">
      <w:pPr>
        <w:spacing w:after="0" w:line="276" w:lineRule="auto"/>
        <w:ind w:firstLine="709"/>
        <w:rPr>
          <w:rFonts w:ascii="Times New Roman" w:hAnsi="Times New Roman" w:cs="Times New Roman"/>
          <w:b/>
          <w:sz w:val="24"/>
          <w:szCs w:val="24"/>
        </w:rPr>
      </w:pPr>
      <w:r w:rsidRPr="00433625">
        <w:rPr>
          <w:rFonts w:ascii="Times New Roman" w:hAnsi="Times New Roman" w:cs="Times New Roman"/>
          <w:b/>
          <w:sz w:val="24"/>
          <w:szCs w:val="24"/>
        </w:rPr>
        <w:t xml:space="preserve">Įsivertinimo rodiklis: </w:t>
      </w:r>
    </w:p>
    <w:p w:rsidR="007D5C08" w:rsidRPr="00433625" w:rsidRDefault="007D5C08" w:rsidP="009B6D1E">
      <w:pPr>
        <w:spacing w:after="0" w:line="276" w:lineRule="auto"/>
        <w:ind w:firstLine="709"/>
        <w:rPr>
          <w:rFonts w:ascii="Times New Roman" w:hAnsi="Times New Roman" w:cs="Times New Roman"/>
          <w:sz w:val="24"/>
          <w:szCs w:val="24"/>
        </w:rPr>
      </w:pPr>
      <w:r w:rsidRPr="00433625">
        <w:rPr>
          <w:rFonts w:ascii="Times New Roman" w:hAnsi="Times New Roman" w:cs="Times New Roman"/>
          <w:b/>
          <w:bCs/>
          <w:sz w:val="24"/>
          <w:szCs w:val="24"/>
        </w:rPr>
        <w:t>Sritis</w:t>
      </w:r>
      <w:r w:rsidRPr="00433625">
        <w:rPr>
          <w:rFonts w:ascii="Times New Roman" w:hAnsi="Times New Roman" w:cs="Times New Roman"/>
          <w:sz w:val="24"/>
          <w:szCs w:val="24"/>
        </w:rPr>
        <w:t>. 2. Ugdymas(is) ir mokinių patirtys.</w:t>
      </w:r>
    </w:p>
    <w:p w:rsidR="007D5C08" w:rsidRPr="00433625" w:rsidRDefault="007D5C08" w:rsidP="009B6D1E">
      <w:pPr>
        <w:spacing w:after="0" w:line="276" w:lineRule="auto"/>
        <w:ind w:firstLine="709"/>
        <w:rPr>
          <w:rFonts w:ascii="Times New Roman" w:hAnsi="Times New Roman" w:cs="Times New Roman"/>
          <w:sz w:val="24"/>
          <w:szCs w:val="24"/>
        </w:rPr>
      </w:pPr>
      <w:r w:rsidRPr="00433625">
        <w:rPr>
          <w:rFonts w:ascii="Times New Roman" w:hAnsi="Times New Roman" w:cs="Times New Roman"/>
          <w:b/>
          <w:bCs/>
          <w:sz w:val="24"/>
          <w:szCs w:val="24"/>
        </w:rPr>
        <w:t>Tema</w:t>
      </w:r>
      <w:r w:rsidRPr="00433625">
        <w:rPr>
          <w:rFonts w:ascii="Times New Roman" w:hAnsi="Times New Roman" w:cs="Times New Roman"/>
          <w:sz w:val="24"/>
          <w:szCs w:val="24"/>
        </w:rPr>
        <w:t>. 2.4. Vertinimas ugdant.</w:t>
      </w:r>
    </w:p>
    <w:p w:rsidR="00E15127" w:rsidRPr="00433625" w:rsidRDefault="007D5C08" w:rsidP="009B6D1E">
      <w:pPr>
        <w:spacing w:after="0" w:line="276" w:lineRule="auto"/>
        <w:ind w:firstLine="709"/>
        <w:rPr>
          <w:rFonts w:ascii="Times New Roman" w:hAnsi="Times New Roman" w:cs="Times New Roman"/>
          <w:bCs/>
          <w:sz w:val="24"/>
          <w:szCs w:val="24"/>
        </w:rPr>
      </w:pPr>
      <w:r w:rsidRPr="00433625">
        <w:rPr>
          <w:rFonts w:ascii="Times New Roman" w:hAnsi="Times New Roman" w:cs="Times New Roman"/>
          <w:b/>
          <w:bCs/>
          <w:sz w:val="24"/>
          <w:szCs w:val="24"/>
        </w:rPr>
        <w:t>Rodiklis</w:t>
      </w:r>
      <w:r w:rsidRPr="00433625">
        <w:rPr>
          <w:rFonts w:ascii="Times New Roman" w:hAnsi="Times New Roman" w:cs="Times New Roman"/>
          <w:sz w:val="24"/>
          <w:szCs w:val="24"/>
        </w:rPr>
        <w:t xml:space="preserve">. </w:t>
      </w:r>
      <w:r w:rsidR="00E15127" w:rsidRPr="00433625">
        <w:rPr>
          <w:rFonts w:ascii="Times New Roman" w:hAnsi="Times New Roman" w:cs="Times New Roman"/>
          <w:bCs/>
          <w:sz w:val="24"/>
          <w:szCs w:val="24"/>
        </w:rPr>
        <w:t>2.4.2. Mokinių įsivertinimas.</w:t>
      </w:r>
    </w:p>
    <w:p w:rsidR="007D5C08" w:rsidRPr="00433625" w:rsidRDefault="001F6E15" w:rsidP="00C63FEA">
      <w:pPr>
        <w:spacing w:after="0" w:line="276" w:lineRule="auto"/>
        <w:ind w:firstLine="709"/>
        <w:jc w:val="both"/>
        <w:rPr>
          <w:rFonts w:ascii="Times New Roman" w:hAnsi="Times New Roman" w:cs="Times New Roman"/>
          <w:sz w:val="24"/>
          <w:szCs w:val="24"/>
        </w:rPr>
      </w:pPr>
      <w:r w:rsidRPr="00433625">
        <w:rPr>
          <w:rFonts w:ascii="Times New Roman" w:hAnsi="Times New Roman" w:cs="Times New Roman"/>
          <w:sz w:val="24"/>
          <w:szCs w:val="24"/>
        </w:rPr>
        <w:t xml:space="preserve">Šis rodiklis pasirinktas bendru mokyklos bendruomenės sutarimu kaip tobulintina veiklos sritis. </w:t>
      </w:r>
    </w:p>
    <w:tbl>
      <w:tblPr>
        <w:tblStyle w:val="Lentelstinklelis"/>
        <w:tblW w:w="9464" w:type="dxa"/>
        <w:tblLook w:val="04A0" w:firstRow="1" w:lastRow="0" w:firstColumn="1" w:lastColumn="0" w:noHBand="0" w:noVBand="1"/>
      </w:tblPr>
      <w:tblGrid>
        <w:gridCol w:w="2802"/>
        <w:gridCol w:w="4395"/>
        <w:gridCol w:w="2267"/>
      </w:tblGrid>
      <w:tr w:rsidR="007D5C08" w:rsidRPr="00433625" w:rsidTr="001F6E15">
        <w:tc>
          <w:tcPr>
            <w:tcW w:w="2802" w:type="dxa"/>
          </w:tcPr>
          <w:p w:rsidR="007D5C08" w:rsidRPr="00433625" w:rsidRDefault="007D5C08" w:rsidP="009B6D1E">
            <w:pPr>
              <w:spacing w:line="276" w:lineRule="auto"/>
              <w:jc w:val="both"/>
              <w:rPr>
                <w:rFonts w:ascii="Times New Roman" w:hAnsi="Times New Roman" w:cs="Times New Roman"/>
                <w:b/>
                <w:sz w:val="24"/>
                <w:szCs w:val="24"/>
              </w:rPr>
            </w:pPr>
            <w:r w:rsidRPr="00433625">
              <w:rPr>
                <w:rFonts w:ascii="Times New Roman" w:hAnsi="Times New Roman" w:cs="Times New Roman"/>
                <w:b/>
                <w:sz w:val="24"/>
                <w:szCs w:val="24"/>
              </w:rPr>
              <w:t>Nacionalinė iliustracija</w:t>
            </w:r>
          </w:p>
        </w:tc>
        <w:tc>
          <w:tcPr>
            <w:tcW w:w="4395" w:type="dxa"/>
          </w:tcPr>
          <w:p w:rsidR="007D5C08" w:rsidRPr="00433625" w:rsidRDefault="007D5C08" w:rsidP="009B6D1E">
            <w:pPr>
              <w:pStyle w:val="Antrat2"/>
              <w:shd w:val="clear" w:color="auto" w:fill="FFFFFF"/>
              <w:spacing w:before="0" w:beforeAutospacing="0" w:after="0" w:afterAutospacing="0" w:line="276" w:lineRule="auto"/>
              <w:textAlignment w:val="baseline"/>
              <w:outlineLvl w:val="1"/>
              <w:rPr>
                <w:rFonts w:eastAsia="Calibri"/>
                <w:bCs w:val="0"/>
                <w:sz w:val="24"/>
                <w:szCs w:val="24"/>
                <w:lang w:eastAsia="en-US"/>
              </w:rPr>
            </w:pPr>
            <w:r w:rsidRPr="00433625">
              <w:rPr>
                <w:rFonts w:eastAsia="Calibri"/>
                <w:bCs w:val="0"/>
                <w:sz w:val="24"/>
                <w:szCs w:val="24"/>
                <w:lang w:eastAsia="en-US"/>
              </w:rPr>
              <w:t>Mokyklos iliustracija</w:t>
            </w:r>
          </w:p>
        </w:tc>
        <w:tc>
          <w:tcPr>
            <w:tcW w:w="2267" w:type="dxa"/>
          </w:tcPr>
          <w:p w:rsidR="007D5C08" w:rsidRPr="00433625" w:rsidRDefault="007D5C08" w:rsidP="009B6D1E">
            <w:pPr>
              <w:spacing w:line="276" w:lineRule="auto"/>
              <w:ind w:firstLine="5"/>
              <w:rPr>
                <w:rFonts w:ascii="Times New Roman" w:hAnsi="Times New Roman" w:cs="Times New Roman"/>
                <w:b/>
                <w:bCs/>
                <w:sz w:val="24"/>
                <w:szCs w:val="24"/>
              </w:rPr>
            </w:pPr>
            <w:r w:rsidRPr="00433625">
              <w:rPr>
                <w:rFonts w:ascii="Times New Roman" w:hAnsi="Times New Roman" w:cs="Times New Roman"/>
                <w:b/>
                <w:bCs/>
                <w:sz w:val="24"/>
                <w:szCs w:val="24"/>
              </w:rPr>
              <w:t>Įrodymai, šaltiniai</w:t>
            </w:r>
          </w:p>
        </w:tc>
      </w:tr>
      <w:tr w:rsidR="00E15127" w:rsidRPr="00433625" w:rsidTr="001F6E15">
        <w:tc>
          <w:tcPr>
            <w:tcW w:w="2802" w:type="dxa"/>
          </w:tcPr>
          <w:p w:rsidR="00E15127" w:rsidRPr="00433625" w:rsidRDefault="00E15127" w:rsidP="009B6D1E">
            <w:pPr>
              <w:spacing w:line="276" w:lineRule="auto"/>
              <w:rPr>
                <w:rFonts w:ascii="Times New Roman" w:hAnsi="Times New Roman" w:cs="Times New Roman"/>
                <w:b/>
                <w:sz w:val="24"/>
                <w:szCs w:val="24"/>
              </w:rPr>
            </w:pPr>
            <w:r w:rsidRPr="00433625">
              <w:rPr>
                <w:rFonts w:ascii="Times New Roman" w:hAnsi="Times New Roman" w:cs="Times New Roman"/>
                <w:sz w:val="24"/>
                <w:szCs w:val="24"/>
              </w:rPr>
              <w:t xml:space="preserve">Vertinimas, pagrįstas mokytojo ir mokinio dialogu apie mokymosi </w:t>
            </w:r>
            <w:r w:rsidRPr="00433625">
              <w:rPr>
                <w:rFonts w:ascii="Times New Roman" w:hAnsi="Times New Roman" w:cs="Times New Roman"/>
                <w:sz w:val="24"/>
                <w:szCs w:val="24"/>
              </w:rPr>
              <w:lastRenderedPageBreak/>
              <w:t xml:space="preserve">sėkmes ir nesėkmes, procesą, rezultatus, moko mokinius savistabos, savivaldos, įsivertinti savo ir vertinti kitų darbą. </w:t>
            </w:r>
          </w:p>
        </w:tc>
        <w:tc>
          <w:tcPr>
            <w:tcW w:w="4395" w:type="dxa"/>
          </w:tcPr>
          <w:p w:rsidR="004A34CF" w:rsidRPr="00433625" w:rsidRDefault="004A34CF" w:rsidP="009B6D1E">
            <w:pPr>
              <w:pStyle w:val="Antrat2"/>
              <w:shd w:val="clear" w:color="auto" w:fill="FFFFFF"/>
              <w:spacing w:before="0" w:beforeAutospacing="0" w:after="0" w:afterAutospacing="0" w:line="276" w:lineRule="auto"/>
              <w:textAlignment w:val="baseline"/>
              <w:outlineLvl w:val="1"/>
              <w:rPr>
                <w:rFonts w:eastAsia="Calibri"/>
                <w:b w:val="0"/>
                <w:bCs w:val="0"/>
                <w:sz w:val="24"/>
                <w:szCs w:val="24"/>
                <w:lang w:eastAsia="en-US"/>
              </w:rPr>
            </w:pPr>
            <w:r w:rsidRPr="00433625">
              <w:rPr>
                <w:rFonts w:eastAsia="Calibri"/>
                <w:b w:val="0"/>
                <w:bCs w:val="0"/>
                <w:sz w:val="24"/>
                <w:szCs w:val="24"/>
                <w:lang w:eastAsia="en-US"/>
              </w:rPr>
              <w:lastRenderedPageBreak/>
              <w:t>Mokyk</w:t>
            </w:r>
            <w:r w:rsidR="006E697C" w:rsidRPr="00433625">
              <w:rPr>
                <w:rFonts w:eastAsia="Calibri"/>
                <w:b w:val="0"/>
                <w:bCs w:val="0"/>
                <w:sz w:val="24"/>
                <w:szCs w:val="24"/>
                <w:lang w:eastAsia="en-US"/>
              </w:rPr>
              <w:t>l</w:t>
            </w:r>
            <w:r w:rsidRPr="00433625">
              <w:rPr>
                <w:rFonts w:eastAsia="Calibri"/>
                <w:b w:val="0"/>
                <w:bCs w:val="0"/>
                <w:sz w:val="24"/>
                <w:szCs w:val="24"/>
                <w:lang w:eastAsia="en-US"/>
              </w:rPr>
              <w:t>oj</w:t>
            </w:r>
            <w:r w:rsidR="006E697C" w:rsidRPr="00433625">
              <w:rPr>
                <w:rFonts w:eastAsia="Calibri"/>
                <w:b w:val="0"/>
                <w:bCs w:val="0"/>
                <w:sz w:val="24"/>
                <w:szCs w:val="24"/>
                <w:lang w:eastAsia="en-US"/>
              </w:rPr>
              <w:t>e</w:t>
            </w:r>
            <w:r w:rsidRPr="00433625">
              <w:rPr>
                <w:rFonts w:eastAsia="Calibri"/>
                <w:b w:val="0"/>
                <w:bCs w:val="0"/>
                <w:sz w:val="24"/>
                <w:szCs w:val="24"/>
                <w:lang w:eastAsia="en-US"/>
              </w:rPr>
              <w:t xml:space="preserve"> vertinimas </w:t>
            </w:r>
            <w:r w:rsidR="006E697C" w:rsidRPr="00433625">
              <w:rPr>
                <w:rFonts w:eastAsia="Calibri"/>
                <w:b w:val="0"/>
                <w:bCs w:val="0"/>
                <w:sz w:val="24"/>
                <w:szCs w:val="24"/>
                <w:lang w:eastAsia="en-US"/>
              </w:rPr>
              <w:t xml:space="preserve">visada </w:t>
            </w:r>
            <w:r w:rsidRPr="00433625">
              <w:rPr>
                <w:rFonts w:eastAsia="Calibri"/>
                <w:b w:val="0"/>
                <w:bCs w:val="0"/>
                <w:sz w:val="24"/>
                <w:szCs w:val="24"/>
                <w:lang w:eastAsia="en-US"/>
              </w:rPr>
              <w:t xml:space="preserve">yra pagrįstas mokytojo ir </w:t>
            </w:r>
            <w:r w:rsidR="00964F75" w:rsidRPr="00433625">
              <w:rPr>
                <w:rFonts w:eastAsia="Calibri"/>
                <w:b w:val="0"/>
                <w:bCs w:val="0"/>
                <w:sz w:val="24"/>
                <w:szCs w:val="24"/>
                <w:lang w:eastAsia="en-US"/>
              </w:rPr>
              <w:t xml:space="preserve">mokinio dialogu: aptariamos mokymosi sėkmės, nesėkmės, būdai, kaip </w:t>
            </w:r>
            <w:r w:rsidR="00964F75" w:rsidRPr="00433625">
              <w:rPr>
                <w:rFonts w:eastAsia="Calibri"/>
                <w:b w:val="0"/>
                <w:bCs w:val="0"/>
                <w:sz w:val="24"/>
                <w:szCs w:val="24"/>
                <w:lang w:eastAsia="en-US"/>
              </w:rPr>
              <w:lastRenderedPageBreak/>
              <w:t>siekti sėkmės.</w:t>
            </w:r>
          </w:p>
          <w:p w:rsidR="00E15127" w:rsidRPr="00433625" w:rsidRDefault="004A34CF" w:rsidP="009B6D1E">
            <w:pPr>
              <w:pStyle w:val="Antrat2"/>
              <w:shd w:val="clear" w:color="auto" w:fill="FFFFFF"/>
              <w:spacing w:before="0" w:beforeAutospacing="0" w:after="0" w:afterAutospacing="0" w:line="276" w:lineRule="auto"/>
              <w:textAlignment w:val="baseline"/>
              <w:outlineLvl w:val="1"/>
              <w:rPr>
                <w:rFonts w:eastAsia="Calibri"/>
                <w:b w:val="0"/>
                <w:bCs w:val="0"/>
                <w:sz w:val="24"/>
                <w:szCs w:val="24"/>
                <w:lang w:eastAsia="en-US"/>
              </w:rPr>
            </w:pPr>
            <w:r w:rsidRPr="00433625">
              <w:rPr>
                <w:rFonts w:eastAsia="Calibri"/>
                <w:b w:val="0"/>
                <w:bCs w:val="0"/>
                <w:sz w:val="24"/>
                <w:szCs w:val="24"/>
                <w:lang w:eastAsia="en-US"/>
              </w:rPr>
              <w:t>70 proc. mokinių vertinimas moko savistabos</w:t>
            </w:r>
            <w:r w:rsidR="00964F75" w:rsidRPr="00433625">
              <w:rPr>
                <w:rFonts w:eastAsia="Calibri"/>
                <w:b w:val="0"/>
                <w:bCs w:val="0"/>
                <w:sz w:val="24"/>
                <w:szCs w:val="24"/>
                <w:lang w:eastAsia="en-US"/>
              </w:rPr>
              <w:t>, skatina planuoti mokymąsi, suprasti savo atsakomybę už mokymąsi</w:t>
            </w:r>
            <w:r w:rsidRPr="00433625">
              <w:rPr>
                <w:rFonts w:eastAsia="Calibri"/>
                <w:b w:val="0"/>
                <w:bCs w:val="0"/>
                <w:sz w:val="24"/>
                <w:szCs w:val="24"/>
                <w:lang w:eastAsia="en-US"/>
              </w:rPr>
              <w:t xml:space="preserve">. </w:t>
            </w:r>
          </w:p>
          <w:p w:rsidR="004A34CF" w:rsidRPr="00433625" w:rsidRDefault="004A34CF" w:rsidP="009B6D1E">
            <w:pPr>
              <w:pStyle w:val="Antrat2"/>
              <w:shd w:val="clear" w:color="auto" w:fill="FFFFFF"/>
              <w:spacing w:before="0" w:beforeAutospacing="0" w:after="0" w:afterAutospacing="0" w:line="276" w:lineRule="auto"/>
              <w:textAlignment w:val="baseline"/>
              <w:outlineLvl w:val="1"/>
              <w:rPr>
                <w:rFonts w:eastAsia="Calibri"/>
                <w:b w:val="0"/>
                <w:bCs w:val="0"/>
                <w:sz w:val="24"/>
                <w:szCs w:val="24"/>
                <w:lang w:eastAsia="en-US"/>
              </w:rPr>
            </w:pPr>
          </w:p>
        </w:tc>
        <w:tc>
          <w:tcPr>
            <w:tcW w:w="2267" w:type="dxa"/>
          </w:tcPr>
          <w:p w:rsidR="001F6E15" w:rsidRPr="00433625" w:rsidRDefault="001F6E15" w:rsidP="009B6D1E">
            <w:pPr>
              <w:spacing w:line="276" w:lineRule="auto"/>
              <w:rPr>
                <w:rFonts w:ascii="Times New Roman" w:hAnsi="Times New Roman" w:cs="Times New Roman"/>
                <w:bCs/>
                <w:sz w:val="24"/>
                <w:szCs w:val="24"/>
              </w:rPr>
            </w:pPr>
            <w:r w:rsidRPr="00433625">
              <w:rPr>
                <w:rFonts w:ascii="Times New Roman" w:hAnsi="Times New Roman" w:cs="Times New Roman"/>
                <w:bCs/>
                <w:sz w:val="24"/>
                <w:szCs w:val="24"/>
              </w:rPr>
              <w:lastRenderedPageBreak/>
              <w:t xml:space="preserve">Lazdijų r. Šeštokų mokyklos 1–10 klasių mokinių </w:t>
            </w:r>
            <w:r w:rsidRPr="00433625">
              <w:rPr>
                <w:rFonts w:ascii="Times New Roman" w:hAnsi="Times New Roman" w:cs="Times New Roman"/>
                <w:bCs/>
                <w:sz w:val="24"/>
                <w:szCs w:val="24"/>
              </w:rPr>
              <w:lastRenderedPageBreak/>
              <w:t>pažangos ir pasiekimų vertinimo tvarka.</w:t>
            </w:r>
          </w:p>
          <w:p w:rsidR="001F6E15" w:rsidRPr="00433625" w:rsidRDefault="001F6E15" w:rsidP="009B6D1E">
            <w:pPr>
              <w:spacing w:line="276" w:lineRule="auto"/>
              <w:rPr>
                <w:rFonts w:ascii="Times New Roman" w:hAnsi="Times New Roman" w:cs="Times New Roman"/>
                <w:sz w:val="24"/>
                <w:szCs w:val="24"/>
              </w:rPr>
            </w:pPr>
            <w:r w:rsidRPr="00433625">
              <w:rPr>
                <w:rFonts w:ascii="Times New Roman" w:hAnsi="Times New Roman" w:cs="Times New Roman"/>
                <w:sz w:val="24"/>
                <w:szCs w:val="24"/>
              </w:rPr>
              <w:t xml:space="preserve">Individuali mokytojo vertinimo sistema (mokytojo užrašuose). </w:t>
            </w:r>
          </w:p>
          <w:p w:rsidR="00E15127" w:rsidRPr="00433625" w:rsidRDefault="001F6E15" w:rsidP="009B6D1E">
            <w:pPr>
              <w:spacing w:line="276" w:lineRule="auto"/>
              <w:rPr>
                <w:rFonts w:ascii="Times New Roman" w:hAnsi="Times New Roman" w:cs="Times New Roman"/>
                <w:sz w:val="24"/>
                <w:szCs w:val="24"/>
              </w:rPr>
            </w:pPr>
            <w:r w:rsidRPr="00433625">
              <w:rPr>
                <w:rFonts w:ascii="Times New Roman" w:hAnsi="Times New Roman" w:cs="Times New Roman"/>
                <w:sz w:val="24"/>
                <w:szCs w:val="24"/>
              </w:rPr>
              <w:t xml:space="preserve">Mokinių, tėvų apklausa (IQES online). </w:t>
            </w:r>
          </w:p>
        </w:tc>
      </w:tr>
      <w:tr w:rsidR="00B516AC" w:rsidRPr="00433625" w:rsidTr="001F6E15">
        <w:tc>
          <w:tcPr>
            <w:tcW w:w="2802" w:type="dxa"/>
          </w:tcPr>
          <w:p w:rsidR="00B516AC" w:rsidRPr="00433625" w:rsidRDefault="00B516AC" w:rsidP="009B6D1E">
            <w:pPr>
              <w:spacing w:line="276" w:lineRule="auto"/>
              <w:rPr>
                <w:rFonts w:ascii="Times New Roman" w:hAnsi="Times New Roman" w:cs="Times New Roman"/>
                <w:sz w:val="24"/>
                <w:szCs w:val="24"/>
              </w:rPr>
            </w:pPr>
            <w:r w:rsidRPr="00433625">
              <w:rPr>
                <w:rFonts w:ascii="Times New Roman" w:hAnsi="Times New Roman" w:cs="Times New Roman"/>
                <w:sz w:val="24"/>
                <w:szCs w:val="24"/>
              </w:rPr>
              <w:lastRenderedPageBreak/>
              <w:t xml:space="preserve">Mokiniai įsitraukia į mokymosi pasiekimų į(si)vertinimą, pažangos stebėjimą, pasiektų rezultatų apmąstymą. Vertinimas skatina poslinkį nuo išorinės link vidinės mokymosi motyvacijos. </w:t>
            </w:r>
          </w:p>
        </w:tc>
        <w:tc>
          <w:tcPr>
            <w:tcW w:w="4395" w:type="dxa"/>
          </w:tcPr>
          <w:p w:rsidR="00B516AC" w:rsidRPr="00433625" w:rsidRDefault="00B516AC" w:rsidP="009B6D1E">
            <w:pPr>
              <w:pStyle w:val="Antrat2"/>
              <w:shd w:val="clear" w:color="auto" w:fill="FFFFFF"/>
              <w:spacing w:before="0" w:beforeAutospacing="0" w:after="0" w:afterAutospacing="0" w:line="276" w:lineRule="auto"/>
              <w:textAlignment w:val="baseline"/>
              <w:outlineLvl w:val="1"/>
              <w:rPr>
                <w:rFonts w:eastAsia="Calibri"/>
                <w:b w:val="0"/>
                <w:bCs w:val="0"/>
                <w:sz w:val="24"/>
                <w:szCs w:val="24"/>
                <w:lang w:eastAsia="en-US"/>
              </w:rPr>
            </w:pPr>
            <w:r w:rsidRPr="00433625">
              <w:rPr>
                <w:rFonts w:eastAsia="Calibri"/>
                <w:b w:val="0"/>
                <w:bCs w:val="0"/>
                <w:sz w:val="24"/>
                <w:szCs w:val="24"/>
                <w:lang w:eastAsia="en-US"/>
              </w:rPr>
              <w:t>90 proc. mokinių įsitraukia į mokymosi pasiekimų įsivertinimą, nuolat stebi savo pažangą, aptaria pasiektus rezultatus su mokytojais ir tėvais.</w:t>
            </w:r>
          </w:p>
          <w:p w:rsidR="00B516AC" w:rsidRPr="00433625" w:rsidRDefault="00B516AC" w:rsidP="009B6D1E">
            <w:pPr>
              <w:pStyle w:val="Antrat2"/>
              <w:shd w:val="clear" w:color="auto" w:fill="FFFFFF"/>
              <w:spacing w:before="0" w:beforeAutospacing="0" w:after="0" w:afterAutospacing="0" w:line="276" w:lineRule="auto"/>
              <w:textAlignment w:val="baseline"/>
              <w:outlineLvl w:val="1"/>
              <w:rPr>
                <w:rFonts w:eastAsia="Calibri"/>
                <w:b w:val="0"/>
                <w:bCs w:val="0"/>
                <w:sz w:val="24"/>
                <w:szCs w:val="24"/>
                <w:lang w:eastAsia="en-US"/>
              </w:rPr>
            </w:pPr>
            <w:r w:rsidRPr="00433625">
              <w:rPr>
                <w:rFonts w:eastAsia="Calibri"/>
                <w:b w:val="0"/>
                <w:bCs w:val="0"/>
                <w:sz w:val="24"/>
                <w:szCs w:val="24"/>
                <w:lang w:eastAsia="en-US"/>
              </w:rPr>
              <w:t>80 proc. mokinių į(si)vertinimas ugdo pozityviąsias vertybes, didina vidinę mokymosi motyvaciją, skatina asmeninę ūgtį.</w:t>
            </w:r>
          </w:p>
        </w:tc>
        <w:tc>
          <w:tcPr>
            <w:tcW w:w="2267" w:type="dxa"/>
          </w:tcPr>
          <w:p w:rsidR="001F6E15" w:rsidRPr="00433625" w:rsidRDefault="001F6E15" w:rsidP="009B6D1E">
            <w:pPr>
              <w:spacing w:line="276" w:lineRule="auto"/>
              <w:ind w:left="33"/>
              <w:rPr>
                <w:rFonts w:ascii="Times New Roman" w:hAnsi="Times New Roman" w:cs="Times New Roman"/>
                <w:sz w:val="24"/>
                <w:szCs w:val="24"/>
              </w:rPr>
            </w:pPr>
            <w:r w:rsidRPr="00433625">
              <w:rPr>
                <w:rFonts w:ascii="Times New Roman" w:hAnsi="Times New Roman" w:cs="Times New Roman"/>
                <w:sz w:val="24"/>
                <w:szCs w:val="24"/>
              </w:rPr>
              <w:t xml:space="preserve">Individuali mokytojo vertinimo sistema (mokytojo užrašuose). </w:t>
            </w:r>
          </w:p>
          <w:p w:rsidR="00B516AC" w:rsidRPr="00433625" w:rsidRDefault="001F6E15" w:rsidP="009B6D1E">
            <w:pPr>
              <w:spacing w:line="276" w:lineRule="auto"/>
              <w:ind w:left="33"/>
              <w:rPr>
                <w:rFonts w:ascii="Times New Roman" w:hAnsi="Times New Roman" w:cs="Times New Roman"/>
                <w:sz w:val="24"/>
                <w:szCs w:val="24"/>
              </w:rPr>
            </w:pPr>
            <w:r w:rsidRPr="00433625">
              <w:rPr>
                <w:rFonts w:ascii="Times New Roman" w:hAnsi="Times New Roman" w:cs="Times New Roman"/>
                <w:sz w:val="24"/>
                <w:szCs w:val="24"/>
              </w:rPr>
              <w:t xml:space="preserve">Mokinių, tėvų, mokytojų  apklausa (IQES online). </w:t>
            </w:r>
          </w:p>
          <w:p w:rsidR="001F6E15" w:rsidRPr="00433625" w:rsidRDefault="001F6E15" w:rsidP="009B6D1E">
            <w:pPr>
              <w:spacing w:line="276" w:lineRule="auto"/>
              <w:ind w:left="33"/>
              <w:rPr>
                <w:rFonts w:ascii="Times New Roman" w:hAnsi="Times New Roman" w:cs="Times New Roman"/>
                <w:sz w:val="24"/>
                <w:szCs w:val="24"/>
              </w:rPr>
            </w:pPr>
            <w:r w:rsidRPr="00433625">
              <w:rPr>
                <w:rFonts w:ascii="Times New Roman" w:hAnsi="Times New Roman" w:cs="Times New Roman"/>
                <w:sz w:val="24"/>
                <w:szCs w:val="24"/>
              </w:rPr>
              <w:t>Mokinių darbų aplankai.</w:t>
            </w:r>
            <w:r w:rsidRPr="00433625">
              <w:t xml:space="preserve"> </w:t>
            </w:r>
          </w:p>
        </w:tc>
      </w:tr>
      <w:tr w:rsidR="00B516AC" w:rsidRPr="00433625" w:rsidTr="001F6E15">
        <w:tc>
          <w:tcPr>
            <w:tcW w:w="2802" w:type="dxa"/>
          </w:tcPr>
          <w:p w:rsidR="00B516AC" w:rsidRPr="00433625" w:rsidRDefault="00B516AC" w:rsidP="009B6D1E">
            <w:pPr>
              <w:spacing w:line="276" w:lineRule="auto"/>
              <w:rPr>
                <w:rFonts w:ascii="Times New Roman" w:hAnsi="Times New Roman" w:cs="Times New Roman"/>
                <w:sz w:val="24"/>
                <w:szCs w:val="24"/>
              </w:rPr>
            </w:pPr>
            <w:r w:rsidRPr="00433625">
              <w:rPr>
                <w:rFonts w:ascii="Times New Roman" w:hAnsi="Times New Roman" w:cs="Times New Roman"/>
                <w:sz w:val="24"/>
                <w:szCs w:val="24"/>
              </w:rPr>
              <w:t xml:space="preserve">Vertindami savo ir draugų atliktas užduotis, kūrinius, idėjas ir pan., mokiniai geriau supranta mąstymo ir mokymosi procesą, mokymosi būdus ir savo mokymosi poreikius, lengviau juos paaiškina, formuluoja klausimus ar prašo pagalbos mokantis. </w:t>
            </w:r>
          </w:p>
        </w:tc>
        <w:tc>
          <w:tcPr>
            <w:tcW w:w="4395" w:type="dxa"/>
          </w:tcPr>
          <w:p w:rsidR="00B516AC" w:rsidRPr="00433625" w:rsidRDefault="00B516AC" w:rsidP="009B6D1E">
            <w:pPr>
              <w:pStyle w:val="Antrat2"/>
              <w:shd w:val="clear" w:color="auto" w:fill="FFFFFF"/>
              <w:spacing w:before="0" w:beforeAutospacing="0" w:after="0" w:afterAutospacing="0" w:line="276" w:lineRule="auto"/>
              <w:textAlignment w:val="baseline"/>
              <w:outlineLvl w:val="1"/>
              <w:rPr>
                <w:rFonts w:eastAsia="Calibri"/>
                <w:b w:val="0"/>
                <w:bCs w:val="0"/>
                <w:sz w:val="24"/>
                <w:szCs w:val="24"/>
                <w:lang w:eastAsia="en-US"/>
              </w:rPr>
            </w:pPr>
            <w:r w:rsidRPr="00433625">
              <w:rPr>
                <w:rFonts w:eastAsia="Calibri"/>
                <w:b w:val="0"/>
                <w:bCs w:val="0"/>
                <w:sz w:val="24"/>
                <w:szCs w:val="24"/>
                <w:lang w:eastAsia="en-US"/>
              </w:rPr>
              <w:t xml:space="preserve">80 proc. mokinių vertina savo ir bendraklasių atliktas užduotis, tai leidžia jiems geriau suprasti mokymosi procesą, mokymosi būdus, gali įvardyti savo mokymosi poreikius. </w:t>
            </w:r>
          </w:p>
          <w:p w:rsidR="00B516AC" w:rsidRPr="00433625" w:rsidRDefault="00B516AC" w:rsidP="009B6D1E">
            <w:pPr>
              <w:pStyle w:val="Antrat2"/>
              <w:shd w:val="clear" w:color="auto" w:fill="FFFFFF"/>
              <w:spacing w:before="0" w:beforeAutospacing="0" w:after="0" w:afterAutospacing="0" w:line="276" w:lineRule="auto"/>
              <w:textAlignment w:val="baseline"/>
              <w:outlineLvl w:val="1"/>
              <w:rPr>
                <w:rFonts w:eastAsia="Calibri"/>
                <w:b w:val="0"/>
                <w:bCs w:val="0"/>
                <w:sz w:val="24"/>
                <w:szCs w:val="24"/>
                <w:lang w:eastAsia="en-US"/>
              </w:rPr>
            </w:pPr>
            <w:r w:rsidRPr="00433625">
              <w:rPr>
                <w:rFonts w:eastAsia="Calibri"/>
                <w:b w:val="0"/>
                <w:bCs w:val="0"/>
                <w:sz w:val="24"/>
                <w:szCs w:val="24"/>
                <w:lang w:eastAsia="en-US"/>
              </w:rPr>
              <w:t>80 proc. mokinių bendradarbiaudami vertinant kitus geba formuluoti  klausimus, prašyti pagalbos bei padėti kitiems.</w:t>
            </w:r>
          </w:p>
        </w:tc>
        <w:tc>
          <w:tcPr>
            <w:tcW w:w="2267" w:type="dxa"/>
          </w:tcPr>
          <w:p w:rsidR="001F6E15" w:rsidRPr="00433625" w:rsidRDefault="001F6E15" w:rsidP="009B6D1E">
            <w:pPr>
              <w:spacing w:line="276" w:lineRule="auto"/>
              <w:ind w:left="33"/>
              <w:rPr>
                <w:rFonts w:ascii="Times New Roman" w:hAnsi="Times New Roman" w:cs="Times New Roman"/>
                <w:sz w:val="24"/>
                <w:szCs w:val="24"/>
              </w:rPr>
            </w:pPr>
            <w:r w:rsidRPr="00433625">
              <w:rPr>
                <w:rFonts w:ascii="Times New Roman" w:hAnsi="Times New Roman" w:cs="Times New Roman"/>
                <w:sz w:val="24"/>
                <w:szCs w:val="24"/>
              </w:rPr>
              <w:t xml:space="preserve">Individuali mokytojo vertinimo sistema (mokytojo užrašuose). </w:t>
            </w:r>
          </w:p>
          <w:p w:rsidR="00B516AC" w:rsidRPr="00433625" w:rsidRDefault="001F6E15" w:rsidP="009B6D1E">
            <w:pPr>
              <w:spacing w:line="276" w:lineRule="auto"/>
              <w:rPr>
                <w:rFonts w:ascii="Times New Roman" w:hAnsi="Times New Roman" w:cs="Times New Roman"/>
                <w:b/>
                <w:bCs/>
                <w:sz w:val="24"/>
                <w:szCs w:val="24"/>
              </w:rPr>
            </w:pPr>
            <w:r w:rsidRPr="00433625">
              <w:rPr>
                <w:rFonts w:ascii="Times New Roman" w:hAnsi="Times New Roman" w:cs="Times New Roman"/>
                <w:sz w:val="24"/>
                <w:szCs w:val="24"/>
              </w:rPr>
              <w:t>Mokinių, tėvų, mokytojų  apklausa (IQES online).</w:t>
            </w:r>
          </w:p>
        </w:tc>
      </w:tr>
      <w:tr w:rsidR="00B516AC" w:rsidRPr="00433625" w:rsidTr="001F6E15">
        <w:tc>
          <w:tcPr>
            <w:tcW w:w="2802" w:type="dxa"/>
          </w:tcPr>
          <w:p w:rsidR="00B516AC" w:rsidRPr="00433625" w:rsidRDefault="00B516AC" w:rsidP="009B6D1E">
            <w:pPr>
              <w:spacing w:line="276" w:lineRule="auto"/>
              <w:rPr>
                <w:rFonts w:ascii="Times New Roman" w:hAnsi="Times New Roman" w:cs="Times New Roman"/>
                <w:sz w:val="24"/>
                <w:szCs w:val="24"/>
              </w:rPr>
            </w:pPr>
            <w:r w:rsidRPr="00433625">
              <w:rPr>
                <w:rFonts w:ascii="Times New Roman" w:hAnsi="Times New Roman" w:cs="Times New Roman"/>
                <w:sz w:val="24"/>
                <w:szCs w:val="24"/>
              </w:rPr>
              <w:t xml:space="preserve">Mokiniai gali pateikti savo mokymosi sėkmių įrodymus, labiau pasitiki savimi ir mažiau baiminasi klaidų, prisiima daugiau atsakomybės už savo mokymąsi ir lengviau jį valdo.  </w:t>
            </w:r>
          </w:p>
        </w:tc>
        <w:tc>
          <w:tcPr>
            <w:tcW w:w="4395" w:type="dxa"/>
          </w:tcPr>
          <w:p w:rsidR="00B516AC" w:rsidRPr="00433625" w:rsidRDefault="00B516AC" w:rsidP="009B6D1E">
            <w:pPr>
              <w:pStyle w:val="Antrat2"/>
              <w:shd w:val="clear" w:color="auto" w:fill="FFFFFF"/>
              <w:spacing w:before="0" w:beforeAutospacing="0" w:after="0" w:afterAutospacing="0" w:line="276" w:lineRule="auto"/>
              <w:textAlignment w:val="baseline"/>
              <w:outlineLvl w:val="1"/>
              <w:rPr>
                <w:rFonts w:eastAsia="Calibri"/>
                <w:b w:val="0"/>
                <w:bCs w:val="0"/>
                <w:sz w:val="24"/>
                <w:szCs w:val="24"/>
                <w:lang w:eastAsia="en-US"/>
              </w:rPr>
            </w:pPr>
            <w:r w:rsidRPr="00433625">
              <w:rPr>
                <w:rFonts w:eastAsia="Calibri"/>
                <w:b w:val="0"/>
                <w:bCs w:val="0"/>
                <w:sz w:val="24"/>
                <w:szCs w:val="24"/>
                <w:lang w:eastAsia="en-US"/>
              </w:rPr>
              <w:t>80 proc. mokinių geba įvardinti savo stiprybes, skatinančias pasitikėjimą, geba fiksuoti savo sėkmių įrodymus</w:t>
            </w:r>
            <w:r w:rsidR="00B94931" w:rsidRPr="00433625">
              <w:rPr>
                <w:rFonts w:eastAsia="Calibri"/>
                <w:b w:val="0"/>
                <w:bCs w:val="0"/>
                <w:sz w:val="24"/>
                <w:szCs w:val="24"/>
                <w:lang w:eastAsia="en-US"/>
              </w:rPr>
              <w:t>, tai skatina didesnį pasitikėjimą savimi</w:t>
            </w:r>
            <w:r w:rsidRPr="00433625">
              <w:rPr>
                <w:rFonts w:eastAsia="Calibri"/>
                <w:b w:val="0"/>
                <w:bCs w:val="0"/>
                <w:sz w:val="24"/>
                <w:szCs w:val="24"/>
                <w:lang w:eastAsia="en-US"/>
              </w:rPr>
              <w:t>.</w:t>
            </w:r>
          </w:p>
          <w:p w:rsidR="00B516AC" w:rsidRPr="00433625" w:rsidRDefault="00B516AC" w:rsidP="009B6D1E">
            <w:pPr>
              <w:pStyle w:val="Antrat2"/>
              <w:shd w:val="clear" w:color="auto" w:fill="FFFFFF"/>
              <w:spacing w:before="0" w:beforeAutospacing="0" w:after="0" w:afterAutospacing="0" w:line="276" w:lineRule="auto"/>
              <w:textAlignment w:val="baseline"/>
              <w:outlineLvl w:val="1"/>
              <w:rPr>
                <w:rFonts w:eastAsia="Calibri"/>
                <w:b w:val="0"/>
                <w:bCs w:val="0"/>
                <w:sz w:val="24"/>
                <w:szCs w:val="24"/>
                <w:lang w:eastAsia="en-US"/>
              </w:rPr>
            </w:pPr>
            <w:r w:rsidRPr="00433625">
              <w:rPr>
                <w:rFonts w:eastAsia="Calibri"/>
                <w:b w:val="0"/>
                <w:bCs w:val="0"/>
                <w:sz w:val="24"/>
                <w:szCs w:val="24"/>
                <w:lang w:eastAsia="en-US"/>
              </w:rPr>
              <w:t>80 proc. mokinių supranta, kad mokymosi rezultatai priklauso nuo asmeninės atsakomybės.</w:t>
            </w:r>
          </w:p>
        </w:tc>
        <w:tc>
          <w:tcPr>
            <w:tcW w:w="2267" w:type="dxa"/>
          </w:tcPr>
          <w:p w:rsidR="001F6E15" w:rsidRPr="00433625" w:rsidRDefault="001F6E15" w:rsidP="009B6D1E">
            <w:pPr>
              <w:spacing w:line="276" w:lineRule="auto"/>
              <w:ind w:left="33"/>
              <w:rPr>
                <w:rFonts w:ascii="Times New Roman" w:hAnsi="Times New Roman" w:cs="Times New Roman"/>
                <w:sz w:val="24"/>
                <w:szCs w:val="24"/>
              </w:rPr>
            </w:pPr>
            <w:r w:rsidRPr="00433625">
              <w:rPr>
                <w:rFonts w:ascii="Times New Roman" w:hAnsi="Times New Roman" w:cs="Times New Roman"/>
                <w:sz w:val="24"/>
                <w:szCs w:val="24"/>
              </w:rPr>
              <w:t xml:space="preserve">Individuali mokytojo vertinimo sistema (mokytojo užrašuose). </w:t>
            </w:r>
          </w:p>
          <w:p w:rsidR="00B516AC" w:rsidRPr="00433625" w:rsidRDefault="001F6E15" w:rsidP="009B6D1E">
            <w:pPr>
              <w:spacing w:line="276" w:lineRule="auto"/>
              <w:rPr>
                <w:rFonts w:ascii="Times New Roman" w:hAnsi="Times New Roman" w:cs="Times New Roman"/>
                <w:b/>
                <w:bCs/>
                <w:sz w:val="24"/>
                <w:szCs w:val="24"/>
              </w:rPr>
            </w:pPr>
            <w:r w:rsidRPr="00433625">
              <w:rPr>
                <w:rFonts w:ascii="Times New Roman" w:hAnsi="Times New Roman" w:cs="Times New Roman"/>
                <w:sz w:val="24"/>
                <w:szCs w:val="24"/>
              </w:rPr>
              <w:t>Mokinių, tėvų, mokytojų  apklausa (IQES online).</w:t>
            </w:r>
          </w:p>
        </w:tc>
      </w:tr>
    </w:tbl>
    <w:p w:rsidR="001F6E15" w:rsidRPr="00433625" w:rsidRDefault="001F6E15" w:rsidP="009B6D1E">
      <w:pPr>
        <w:spacing w:after="0" w:line="276" w:lineRule="auto"/>
        <w:ind w:firstLine="709"/>
        <w:rPr>
          <w:rFonts w:ascii="Times New Roman" w:hAnsi="Times New Roman" w:cs="Times New Roman"/>
          <w:sz w:val="24"/>
          <w:szCs w:val="24"/>
        </w:rPr>
      </w:pPr>
    </w:p>
    <w:p w:rsidR="007D5C08" w:rsidRPr="00433625" w:rsidRDefault="007D5C08" w:rsidP="009B6D1E">
      <w:pPr>
        <w:spacing w:after="0" w:line="276" w:lineRule="auto"/>
        <w:ind w:firstLine="709"/>
        <w:rPr>
          <w:rFonts w:ascii="Times New Roman" w:hAnsi="Times New Roman" w:cs="Times New Roman"/>
          <w:sz w:val="24"/>
          <w:szCs w:val="24"/>
        </w:rPr>
      </w:pPr>
      <w:r w:rsidRPr="00433625">
        <w:rPr>
          <w:rFonts w:ascii="Times New Roman" w:hAnsi="Times New Roman" w:cs="Times New Roman"/>
          <w:sz w:val="24"/>
          <w:szCs w:val="24"/>
        </w:rPr>
        <w:t>Iqes online apklausoje dalyvavo:</w:t>
      </w:r>
    </w:p>
    <w:tbl>
      <w:tblPr>
        <w:tblStyle w:val="Lentelstinklelis"/>
        <w:tblW w:w="7928" w:type="dxa"/>
        <w:tblLook w:val="0420" w:firstRow="1" w:lastRow="0" w:firstColumn="0" w:lastColumn="0" w:noHBand="0" w:noVBand="1"/>
      </w:tblPr>
      <w:tblGrid>
        <w:gridCol w:w="3676"/>
        <w:gridCol w:w="1276"/>
        <w:gridCol w:w="1417"/>
        <w:gridCol w:w="1559"/>
      </w:tblGrid>
      <w:tr w:rsidR="007D5C08" w:rsidRPr="00433625" w:rsidTr="00C0092F">
        <w:trPr>
          <w:trHeight w:val="366"/>
        </w:trPr>
        <w:tc>
          <w:tcPr>
            <w:tcW w:w="3676" w:type="dxa"/>
            <w:hideMark/>
          </w:tcPr>
          <w:p w:rsidR="007D5C08" w:rsidRPr="00433625" w:rsidRDefault="007D5C08" w:rsidP="009B6D1E">
            <w:pPr>
              <w:spacing w:line="276" w:lineRule="auto"/>
              <w:rPr>
                <w:rFonts w:ascii="Times New Roman" w:hAnsi="Times New Roman" w:cs="Times New Roman"/>
                <w:sz w:val="24"/>
                <w:szCs w:val="24"/>
              </w:rPr>
            </w:pPr>
          </w:p>
        </w:tc>
        <w:tc>
          <w:tcPr>
            <w:tcW w:w="1276" w:type="dxa"/>
            <w:hideMark/>
          </w:tcPr>
          <w:p w:rsidR="007D5C08" w:rsidRPr="00433625" w:rsidRDefault="007D5C08" w:rsidP="009B6D1E">
            <w:pPr>
              <w:spacing w:line="276" w:lineRule="auto"/>
              <w:ind w:firstLine="10"/>
              <w:rPr>
                <w:rFonts w:ascii="Times New Roman" w:hAnsi="Times New Roman" w:cs="Times New Roman"/>
                <w:sz w:val="24"/>
                <w:szCs w:val="24"/>
              </w:rPr>
            </w:pPr>
            <w:r w:rsidRPr="00433625">
              <w:rPr>
                <w:rFonts w:ascii="Times New Roman" w:hAnsi="Times New Roman" w:cs="Times New Roman"/>
                <w:b/>
                <w:bCs/>
                <w:sz w:val="24"/>
                <w:szCs w:val="24"/>
              </w:rPr>
              <w:t xml:space="preserve">Tėvai </w:t>
            </w:r>
          </w:p>
        </w:tc>
        <w:tc>
          <w:tcPr>
            <w:tcW w:w="1417" w:type="dxa"/>
            <w:hideMark/>
          </w:tcPr>
          <w:p w:rsidR="007D5C08" w:rsidRPr="00433625" w:rsidRDefault="007D5C08" w:rsidP="009B6D1E">
            <w:pPr>
              <w:spacing w:line="276" w:lineRule="auto"/>
              <w:ind w:firstLine="10"/>
              <w:rPr>
                <w:rFonts w:ascii="Times New Roman" w:hAnsi="Times New Roman" w:cs="Times New Roman"/>
                <w:sz w:val="24"/>
                <w:szCs w:val="24"/>
              </w:rPr>
            </w:pPr>
            <w:r w:rsidRPr="00433625">
              <w:rPr>
                <w:rFonts w:ascii="Times New Roman" w:hAnsi="Times New Roman" w:cs="Times New Roman"/>
                <w:b/>
                <w:bCs/>
                <w:sz w:val="24"/>
                <w:szCs w:val="24"/>
              </w:rPr>
              <w:t xml:space="preserve">Mokiniai </w:t>
            </w:r>
          </w:p>
        </w:tc>
        <w:tc>
          <w:tcPr>
            <w:tcW w:w="1559" w:type="dxa"/>
            <w:hideMark/>
          </w:tcPr>
          <w:p w:rsidR="007D5C08" w:rsidRPr="00433625" w:rsidRDefault="007D5C08" w:rsidP="009B6D1E">
            <w:pPr>
              <w:spacing w:line="276" w:lineRule="auto"/>
              <w:ind w:firstLine="10"/>
              <w:rPr>
                <w:rFonts w:ascii="Times New Roman" w:hAnsi="Times New Roman" w:cs="Times New Roman"/>
                <w:sz w:val="24"/>
                <w:szCs w:val="24"/>
              </w:rPr>
            </w:pPr>
            <w:r w:rsidRPr="00433625">
              <w:rPr>
                <w:rFonts w:ascii="Times New Roman" w:hAnsi="Times New Roman" w:cs="Times New Roman"/>
                <w:b/>
                <w:bCs/>
                <w:sz w:val="24"/>
                <w:szCs w:val="24"/>
              </w:rPr>
              <w:t xml:space="preserve">Mokytojai </w:t>
            </w:r>
          </w:p>
        </w:tc>
      </w:tr>
      <w:tr w:rsidR="007D5C08" w:rsidRPr="00433625" w:rsidTr="00C0092F">
        <w:trPr>
          <w:trHeight w:val="271"/>
        </w:trPr>
        <w:tc>
          <w:tcPr>
            <w:tcW w:w="3676" w:type="dxa"/>
            <w:hideMark/>
          </w:tcPr>
          <w:p w:rsidR="007D5C08" w:rsidRPr="00433625" w:rsidRDefault="007D5C08" w:rsidP="009B6D1E">
            <w:pPr>
              <w:spacing w:line="276" w:lineRule="auto"/>
              <w:rPr>
                <w:rFonts w:ascii="Times New Roman" w:hAnsi="Times New Roman" w:cs="Times New Roman"/>
                <w:sz w:val="24"/>
                <w:szCs w:val="24"/>
              </w:rPr>
            </w:pPr>
            <w:r w:rsidRPr="00433625">
              <w:rPr>
                <w:rFonts w:ascii="Times New Roman" w:hAnsi="Times New Roman" w:cs="Times New Roman"/>
                <w:sz w:val="24"/>
                <w:szCs w:val="24"/>
              </w:rPr>
              <w:t>Iš viso pakviestų dalyvių skaičius</w:t>
            </w:r>
          </w:p>
        </w:tc>
        <w:tc>
          <w:tcPr>
            <w:tcW w:w="1276" w:type="dxa"/>
            <w:hideMark/>
          </w:tcPr>
          <w:p w:rsidR="007D5C08" w:rsidRPr="00433625" w:rsidRDefault="00326966" w:rsidP="009B6D1E">
            <w:pPr>
              <w:spacing w:line="276" w:lineRule="auto"/>
              <w:ind w:firstLine="10"/>
              <w:rPr>
                <w:rFonts w:ascii="Times New Roman" w:hAnsi="Times New Roman" w:cs="Times New Roman"/>
                <w:sz w:val="24"/>
                <w:szCs w:val="24"/>
              </w:rPr>
            </w:pPr>
            <w:r w:rsidRPr="00433625">
              <w:rPr>
                <w:rFonts w:ascii="Times New Roman" w:hAnsi="Times New Roman" w:cs="Times New Roman"/>
                <w:sz w:val="24"/>
                <w:szCs w:val="24"/>
              </w:rPr>
              <w:t>80</w:t>
            </w:r>
          </w:p>
        </w:tc>
        <w:tc>
          <w:tcPr>
            <w:tcW w:w="1417" w:type="dxa"/>
            <w:hideMark/>
          </w:tcPr>
          <w:p w:rsidR="007D5C08" w:rsidRPr="00433625" w:rsidRDefault="00E42BCF" w:rsidP="009B6D1E">
            <w:pPr>
              <w:spacing w:line="276" w:lineRule="auto"/>
              <w:ind w:firstLine="10"/>
              <w:rPr>
                <w:rFonts w:ascii="Times New Roman" w:hAnsi="Times New Roman" w:cs="Times New Roman"/>
                <w:sz w:val="24"/>
                <w:szCs w:val="24"/>
              </w:rPr>
            </w:pPr>
            <w:r w:rsidRPr="00433625">
              <w:rPr>
                <w:rFonts w:ascii="Times New Roman" w:hAnsi="Times New Roman" w:cs="Times New Roman"/>
                <w:sz w:val="24"/>
                <w:szCs w:val="24"/>
              </w:rPr>
              <w:t>9</w:t>
            </w:r>
            <w:r w:rsidR="007D5C08" w:rsidRPr="00433625">
              <w:rPr>
                <w:rFonts w:ascii="Times New Roman" w:hAnsi="Times New Roman" w:cs="Times New Roman"/>
                <w:sz w:val="24"/>
                <w:szCs w:val="24"/>
              </w:rPr>
              <w:t>0</w:t>
            </w:r>
          </w:p>
        </w:tc>
        <w:tc>
          <w:tcPr>
            <w:tcW w:w="1559" w:type="dxa"/>
            <w:hideMark/>
          </w:tcPr>
          <w:p w:rsidR="007D5C08" w:rsidRPr="00433625" w:rsidRDefault="00326966" w:rsidP="009B6D1E">
            <w:pPr>
              <w:spacing w:line="276" w:lineRule="auto"/>
              <w:ind w:firstLine="10"/>
              <w:rPr>
                <w:rFonts w:ascii="Times New Roman" w:hAnsi="Times New Roman" w:cs="Times New Roman"/>
                <w:sz w:val="24"/>
                <w:szCs w:val="24"/>
              </w:rPr>
            </w:pPr>
            <w:r w:rsidRPr="00433625">
              <w:rPr>
                <w:rFonts w:ascii="Times New Roman" w:hAnsi="Times New Roman" w:cs="Times New Roman"/>
                <w:sz w:val="24"/>
                <w:szCs w:val="24"/>
              </w:rPr>
              <w:t>27</w:t>
            </w:r>
          </w:p>
        </w:tc>
      </w:tr>
      <w:tr w:rsidR="007D5C08" w:rsidRPr="00433625" w:rsidTr="00C0092F">
        <w:trPr>
          <w:trHeight w:val="120"/>
        </w:trPr>
        <w:tc>
          <w:tcPr>
            <w:tcW w:w="3676" w:type="dxa"/>
            <w:hideMark/>
          </w:tcPr>
          <w:p w:rsidR="007D5C08" w:rsidRPr="00433625" w:rsidRDefault="007D5C08" w:rsidP="009B6D1E">
            <w:pPr>
              <w:spacing w:line="276" w:lineRule="auto"/>
              <w:rPr>
                <w:rFonts w:ascii="Times New Roman" w:hAnsi="Times New Roman" w:cs="Times New Roman"/>
                <w:sz w:val="24"/>
                <w:szCs w:val="24"/>
              </w:rPr>
            </w:pPr>
            <w:r w:rsidRPr="00433625">
              <w:rPr>
                <w:rFonts w:ascii="Times New Roman" w:hAnsi="Times New Roman" w:cs="Times New Roman"/>
                <w:sz w:val="24"/>
                <w:szCs w:val="24"/>
              </w:rPr>
              <w:t xml:space="preserve">Visiškai atsakyti klausimynai </w:t>
            </w:r>
          </w:p>
        </w:tc>
        <w:tc>
          <w:tcPr>
            <w:tcW w:w="1276" w:type="dxa"/>
            <w:hideMark/>
          </w:tcPr>
          <w:p w:rsidR="007D5C08" w:rsidRPr="00433625" w:rsidRDefault="00326966" w:rsidP="009B6D1E">
            <w:pPr>
              <w:spacing w:line="276" w:lineRule="auto"/>
              <w:ind w:firstLine="10"/>
              <w:rPr>
                <w:rFonts w:ascii="Times New Roman" w:hAnsi="Times New Roman" w:cs="Times New Roman"/>
                <w:sz w:val="24"/>
                <w:szCs w:val="24"/>
              </w:rPr>
            </w:pPr>
            <w:r w:rsidRPr="00433625">
              <w:rPr>
                <w:rFonts w:ascii="Times New Roman" w:hAnsi="Times New Roman" w:cs="Times New Roman"/>
                <w:sz w:val="24"/>
                <w:szCs w:val="24"/>
              </w:rPr>
              <w:t>33</w:t>
            </w:r>
          </w:p>
        </w:tc>
        <w:tc>
          <w:tcPr>
            <w:tcW w:w="1417" w:type="dxa"/>
            <w:hideMark/>
          </w:tcPr>
          <w:p w:rsidR="007D5C08" w:rsidRPr="00433625" w:rsidRDefault="00E42BCF" w:rsidP="009B6D1E">
            <w:pPr>
              <w:spacing w:line="276" w:lineRule="auto"/>
              <w:ind w:firstLine="10"/>
              <w:rPr>
                <w:rFonts w:ascii="Times New Roman" w:hAnsi="Times New Roman" w:cs="Times New Roman"/>
                <w:sz w:val="24"/>
                <w:szCs w:val="24"/>
              </w:rPr>
            </w:pPr>
            <w:r w:rsidRPr="00433625">
              <w:rPr>
                <w:rFonts w:ascii="Times New Roman" w:hAnsi="Times New Roman" w:cs="Times New Roman"/>
                <w:sz w:val="24"/>
                <w:szCs w:val="24"/>
              </w:rPr>
              <w:t>86</w:t>
            </w:r>
          </w:p>
        </w:tc>
        <w:tc>
          <w:tcPr>
            <w:tcW w:w="1559" w:type="dxa"/>
            <w:hideMark/>
          </w:tcPr>
          <w:p w:rsidR="007D5C08" w:rsidRPr="00433625" w:rsidRDefault="007D5C08" w:rsidP="009B6D1E">
            <w:pPr>
              <w:spacing w:line="276" w:lineRule="auto"/>
              <w:ind w:firstLine="10"/>
              <w:rPr>
                <w:rFonts w:ascii="Times New Roman" w:hAnsi="Times New Roman" w:cs="Times New Roman"/>
                <w:sz w:val="24"/>
                <w:szCs w:val="24"/>
              </w:rPr>
            </w:pPr>
            <w:r w:rsidRPr="00433625">
              <w:rPr>
                <w:rFonts w:ascii="Times New Roman" w:hAnsi="Times New Roman" w:cs="Times New Roman"/>
                <w:sz w:val="24"/>
                <w:szCs w:val="24"/>
              </w:rPr>
              <w:t>19</w:t>
            </w:r>
          </w:p>
        </w:tc>
      </w:tr>
      <w:tr w:rsidR="007D5C08" w:rsidRPr="00433625" w:rsidTr="00C0092F">
        <w:trPr>
          <w:trHeight w:val="124"/>
        </w:trPr>
        <w:tc>
          <w:tcPr>
            <w:tcW w:w="3676" w:type="dxa"/>
            <w:hideMark/>
          </w:tcPr>
          <w:p w:rsidR="007D5C08" w:rsidRPr="00433625" w:rsidRDefault="007D5C08" w:rsidP="009B6D1E">
            <w:pPr>
              <w:spacing w:line="276" w:lineRule="auto"/>
              <w:rPr>
                <w:rFonts w:ascii="Times New Roman" w:hAnsi="Times New Roman" w:cs="Times New Roman"/>
                <w:sz w:val="24"/>
                <w:szCs w:val="24"/>
              </w:rPr>
            </w:pPr>
            <w:r w:rsidRPr="00433625">
              <w:rPr>
                <w:rFonts w:ascii="Times New Roman" w:hAnsi="Times New Roman" w:cs="Times New Roman"/>
                <w:sz w:val="24"/>
                <w:szCs w:val="24"/>
              </w:rPr>
              <w:t xml:space="preserve">Grįžusių klausimynų kvota </w:t>
            </w:r>
          </w:p>
        </w:tc>
        <w:tc>
          <w:tcPr>
            <w:tcW w:w="1276" w:type="dxa"/>
            <w:hideMark/>
          </w:tcPr>
          <w:p w:rsidR="007D5C08" w:rsidRPr="00433625" w:rsidRDefault="00326966" w:rsidP="009B6D1E">
            <w:pPr>
              <w:spacing w:line="276" w:lineRule="auto"/>
              <w:ind w:firstLine="10"/>
              <w:rPr>
                <w:rFonts w:ascii="Times New Roman" w:hAnsi="Times New Roman" w:cs="Times New Roman"/>
                <w:sz w:val="24"/>
                <w:szCs w:val="24"/>
              </w:rPr>
            </w:pPr>
            <w:r w:rsidRPr="00433625">
              <w:rPr>
                <w:rFonts w:ascii="Times New Roman" w:hAnsi="Times New Roman" w:cs="Times New Roman"/>
                <w:sz w:val="24"/>
                <w:szCs w:val="24"/>
              </w:rPr>
              <w:t>41</w:t>
            </w:r>
            <w:r w:rsidR="007D5C08" w:rsidRPr="00433625">
              <w:rPr>
                <w:rFonts w:ascii="Times New Roman" w:hAnsi="Times New Roman" w:cs="Times New Roman"/>
                <w:sz w:val="24"/>
                <w:szCs w:val="24"/>
              </w:rPr>
              <w:t>,</w:t>
            </w:r>
            <w:r w:rsidRPr="00433625">
              <w:rPr>
                <w:rFonts w:ascii="Times New Roman" w:hAnsi="Times New Roman" w:cs="Times New Roman"/>
                <w:sz w:val="24"/>
                <w:szCs w:val="24"/>
              </w:rPr>
              <w:t>3</w:t>
            </w:r>
            <w:r w:rsidR="007D5C08" w:rsidRPr="00433625">
              <w:rPr>
                <w:rFonts w:ascii="Times New Roman" w:hAnsi="Times New Roman" w:cs="Times New Roman"/>
                <w:sz w:val="24"/>
                <w:szCs w:val="24"/>
              </w:rPr>
              <w:t xml:space="preserve"> %</w:t>
            </w:r>
          </w:p>
        </w:tc>
        <w:tc>
          <w:tcPr>
            <w:tcW w:w="1417" w:type="dxa"/>
            <w:hideMark/>
          </w:tcPr>
          <w:p w:rsidR="007D5C08" w:rsidRPr="00433625" w:rsidRDefault="00E42BCF" w:rsidP="009B6D1E">
            <w:pPr>
              <w:spacing w:line="276" w:lineRule="auto"/>
              <w:ind w:firstLine="10"/>
              <w:rPr>
                <w:rFonts w:ascii="Times New Roman" w:hAnsi="Times New Roman" w:cs="Times New Roman"/>
                <w:sz w:val="24"/>
                <w:szCs w:val="24"/>
              </w:rPr>
            </w:pPr>
            <w:r w:rsidRPr="00433625">
              <w:rPr>
                <w:rFonts w:ascii="Times New Roman" w:hAnsi="Times New Roman" w:cs="Times New Roman"/>
                <w:sz w:val="24"/>
                <w:szCs w:val="24"/>
              </w:rPr>
              <w:t>95</w:t>
            </w:r>
            <w:r w:rsidR="007D5C08" w:rsidRPr="00433625">
              <w:rPr>
                <w:rFonts w:ascii="Times New Roman" w:hAnsi="Times New Roman" w:cs="Times New Roman"/>
                <w:sz w:val="24"/>
                <w:szCs w:val="24"/>
              </w:rPr>
              <w:t>,</w:t>
            </w:r>
            <w:r w:rsidRPr="00433625">
              <w:rPr>
                <w:rFonts w:ascii="Times New Roman" w:hAnsi="Times New Roman" w:cs="Times New Roman"/>
                <w:sz w:val="24"/>
                <w:szCs w:val="24"/>
              </w:rPr>
              <w:t>6</w:t>
            </w:r>
            <w:r w:rsidR="007D5C08" w:rsidRPr="00433625">
              <w:rPr>
                <w:rFonts w:ascii="Times New Roman" w:hAnsi="Times New Roman" w:cs="Times New Roman"/>
                <w:sz w:val="24"/>
                <w:szCs w:val="24"/>
              </w:rPr>
              <w:t xml:space="preserve"> %</w:t>
            </w:r>
          </w:p>
        </w:tc>
        <w:tc>
          <w:tcPr>
            <w:tcW w:w="1559" w:type="dxa"/>
            <w:hideMark/>
          </w:tcPr>
          <w:p w:rsidR="007D5C08" w:rsidRPr="00433625" w:rsidRDefault="00326966" w:rsidP="009B6D1E">
            <w:pPr>
              <w:spacing w:line="276" w:lineRule="auto"/>
              <w:ind w:firstLine="10"/>
              <w:rPr>
                <w:rFonts w:ascii="Times New Roman" w:hAnsi="Times New Roman" w:cs="Times New Roman"/>
                <w:sz w:val="24"/>
                <w:szCs w:val="24"/>
              </w:rPr>
            </w:pPr>
            <w:r w:rsidRPr="00433625">
              <w:rPr>
                <w:rFonts w:ascii="Times New Roman" w:hAnsi="Times New Roman" w:cs="Times New Roman"/>
                <w:sz w:val="24"/>
                <w:szCs w:val="24"/>
              </w:rPr>
              <w:t>70</w:t>
            </w:r>
            <w:r w:rsidR="007D5C08" w:rsidRPr="00433625">
              <w:rPr>
                <w:rFonts w:ascii="Times New Roman" w:hAnsi="Times New Roman" w:cs="Times New Roman"/>
                <w:sz w:val="24"/>
                <w:szCs w:val="24"/>
              </w:rPr>
              <w:t>,</w:t>
            </w:r>
            <w:r w:rsidRPr="00433625">
              <w:rPr>
                <w:rFonts w:ascii="Times New Roman" w:hAnsi="Times New Roman" w:cs="Times New Roman"/>
                <w:sz w:val="24"/>
                <w:szCs w:val="24"/>
              </w:rPr>
              <w:t>4</w:t>
            </w:r>
            <w:r w:rsidR="007D5C08" w:rsidRPr="00433625">
              <w:rPr>
                <w:rFonts w:ascii="Times New Roman" w:hAnsi="Times New Roman" w:cs="Times New Roman"/>
                <w:sz w:val="24"/>
                <w:szCs w:val="24"/>
              </w:rPr>
              <w:t xml:space="preserve"> %</w:t>
            </w:r>
          </w:p>
        </w:tc>
      </w:tr>
      <w:tr w:rsidR="007D5C08" w:rsidRPr="00433625" w:rsidTr="00C0092F">
        <w:trPr>
          <w:trHeight w:val="128"/>
        </w:trPr>
        <w:tc>
          <w:tcPr>
            <w:tcW w:w="3676" w:type="dxa"/>
            <w:hideMark/>
          </w:tcPr>
          <w:p w:rsidR="007D5C08" w:rsidRPr="00433625" w:rsidRDefault="007D5C08" w:rsidP="009B6D1E">
            <w:pPr>
              <w:spacing w:line="276" w:lineRule="auto"/>
              <w:rPr>
                <w:rFonts w:ascii="Times New Roman" w:hAnsi="Times New Roman" w:cs="Times New Roman"/>
                <w:sz w:val="24"/>
                <w:szCs w:val="24"/>
              </w:rPr>
            </w:pPr>
            <w:r w:rsidRPr="00433625">
              <w:rPr>
                <w:rFonts w:ascii="Times New Roman" w:hAnsi="Times New Roman" w:cs="Times New Roman"/>
                <w:sz w:val="24"/>
                <w:szCs w:val="24"/>
              </w:rPr>
              <w:lastRenderedPageBreak/>
              <w:t>Iš dalies atsakyti klausimynai</w:t>
            </w:r>
          </w:p>
        </w:tc>
        <w:tc>
          <w:tcPr>
            <w:tcW w:w="1276" w:type="dxa"/>
            <w:hideMark/>
          </w:tcPr>
          <w:p w:rsidR="007D5C08" w:rsidRPr="00433625" w:rsidRDefault="00326966" w:rsidP="009B6D1E">
            <w:pPr>
              <w:spacing w:line="276" w:lineRule="auto"/>
              <w:ind w:firstLine="10"/>
              <w:rPr>
                <w:rFonts w:ascii="Times New Roman" w:hAnsi="Times New Roman" w:cs="Times New Roman"/>
                <w:sz w:val="24"/>
                <w:szCs w:val="24"/>
              </w:rPr>
            </w:pPr>
            <w:r w:rsidRPr="00433625">
              <w:rPr>
                <w:rFonts w:ascii="Times New Roman" w:hAnsi="Times New Roman" w:cs="Times New Roman"/>
                <w:sz w:val="24"/>
                <w:szCs w:val="24"/>
              </w:rPr>
              <w:t>4</w:t>
            </w:r>
          </w:p>
        </w:tc>
        <w:tc>
          <w:tcPr>
            <w:tcW w:w="1417" w:type="dxa"/>
            <w:hideMark/>
          </w:tcPr>
          <w:p w:rsidR="007D5C08" w:rsidRPr="00433625" w:rsidRDefault="00E42BCF" w:rsidP="009B6D1E">
            <w:pPr>
              <w:spacing w:line="276" w:lineRule="auto"/>
              <w:ind w:firstLine="10"/>
              <w:rPr>
                <w:rFonts w:ascii="Times New Roman" w:hAnsi="Times New Roman" w:cs="Times New Roman"/>
                <w:sz w:val="24"/>
                <w:szCs w:val="24"/>
              </w:rPr>
            </w:pPr>
            <w:r w:rsidRPr="00433625">
              <w:rPr>
                <w:rFonts w:ascii="Times New Roman" w:hAnsi="Times New Roman" w:cs="Times New Roman"/>
                <w:sz w:val="24"/>
                <w:szCs w:val="24"/>
              </w:rPr>
              <w:t>0</w:t>
            </w:r>
          </w:p>
        </w:tc>
        <w:tc>
          <w:tcPr>
            <w:tcW w:w="1559" w:type="dxa"/>
            <w:hideMark/>
          </w:tcPr>
          <w:p w:rsidR="007D5C08" w:rsidRPr="00433625" w:rsidRDefault="00326966" w:rsidP="009B6D1E">
            <w:pPr>
              <w:spacing w:line="276" w:lineRule="auto"/>
              <w:ind w:firstLine="10"/>
              <w:rPr>
                <w:rFonts w:ascii="Times New Roman" w:hAnsi="Times New Roman" w:cs="Times New Roman"/>
                <w:sz w:val="24"/>
                <w:szCs w:val="24"/>
              </w:rPr>
            </w:pPr>
            <w:r w:rsidRPr="00433625">
              <w:rPr>
                <w:rFonts w:ascii="Times New Roman" w:hAnsi="Times New Roman" w:cs="Times New Roman"/>
                <w:sz w:val="24"/>
                <w:szCs w:val="24"/>
              </w:rPr>
              <w:t>1</w:t>
            </w:r>
          </w:p>
        </w:tc>
      </w:tr>
      <w:tr w:rsidR="00E42BCF" w:rsidRPr="00433625" w:rsidTr="00C0092F">
        <w:trPr>
          <w:trHeight w:val="584"/>
        </w:trPr>
        <w:tc>
          <w:tcPr>
            <w:tcW w:w="3676" w:type="dxa"/>
            <w:hideMark/>
          </w:tcPr>
          <w:p w:rsidR="00E42BCF" w:rsidRPr="00433625" w:rsidRDefault="00E42BCF" w:rsidP="009B6D1E">
            <w:pPr>
              <w:spacing w:line="276" w:lineRule="auto"/>
              <w:rPr>
                <w:rFonts w:ascii="Times New Roman" w:hAnsi="Times New Roman" w:cs="Times New Roman"/>
                <w:sz w:val="24"/>
                <w:szCs w:val="24"/>
              </w:rPr>
            </w:pPr>
            <w:r w:rsidRPr="00433625">
              <w:rPr>
                <w:rFonts w:ascii="Times New Roman" w:hAnsi="Times New Roman" w:cs="Times New Roman"/>
                <w:sz w:val="24"/>
                <w:szCs w:val="24"/>
              </w:rPr>
              <w:t>Atsakytų klausimynų (įskaitant iš dalies atsakytus) skaičius</w:t>
            </w:r>
          </w:p>
        </w:tc>
        <w:tc>
          <w:tcPr>
            <w:tcW w:w="1276" w:type="dxa"/>
            <w:hideMark/>
          </w:tcPr>
          <w:p w:rsidR="00E42BCF" w:rsidRPr="00433625" w:rsidRDefault="00326966" w:rsidP="009B6D1E">
            <w:pPr>
              <w:spacing w:line="276" w:lineRule="auto"/>
              <w:ind w:firstLine="10"/>
              <w:rPr>
                <w:rFonts w:ascii="Times New Roman" w:hAnsi="Times New Roman" w:cs="Times New Roman"/>
                <w:sz w:val="24"/>
                <w:szCs w:val="24"/>
              </w:rPr>
            </w:pPr>
            <w:r w:rsidRPr="00433625">
              <w:rPr>
                <w:rFonts w:ascii="Times New Roman" w:hAnsi="Times New Roman" w:cs="Times New Roman"/>
                <w:sz w:val="24"/>
                <w:szCs w:val="24"/>
              </w:rPr>
              <w:t>46</w:t>
            </w:r>
            <w:r w:rsidR="00E42BCF" w:rsidRPr="00433625">
              <w:rPr>
                <w:rFonts w:ascii="Times New Roman" w:hAnsi="Times New Roman" w:cs="Times New Roman"/>
                <w:sz w:val="24"/>
                <w:szCs w:val="24"/>
              </w:rPr>
              <w:t>,</w:t>
            </w:r>
            <w:r w:rsidRPr="00433625">
              <w:rPr>
                <w:rFonts w:ascii="Times New Roman" w:hAnsi="Times New Roman" w:cs="Times New Roman"/>
                <w:sz w:val="24"/>
                <w:szCs w:val="24"/>
              </w:rPr>
              <w:t>3</w:t>
            </w:r>
            <w:r w:rsidR="00E42BCF" w:rsidRPr="00433625">
              <w:rPr>
                <w:rFonts w:ascii="Times New Roman" w:hAnsi="Times New Roman" w:cs="Times New Roman"/>
                <w:sz w:val="24"/>
                <w:szCs w:val="24"/>
              </w:rPr>
              <w:t xml:space="preserve"> % </w:t>
            </w:r>
          </w:p>
        </w:tc>
        <w:tc>
          <w:tcPr>
            <w:tcW w:w="1417" w:type="dxa"/>
            <w:hideMark/>
          </w:tcPr>
          <w:p w:rsidR="00E42BCF" w:rsidRPr="00433625" w:rsidRDefault="00E42BCF" w:rsidP="009B6D1E">
            <w:pPr>
              <w:spacing w:line="276" w:lineRule="auto"/>
              <w:ind w:firstLine="10"/>
              <w:rPr>
                <w:rFonts w:ascii="Times New Roman" w:hAnsi="Times New Roman" w:cs="Times New Roman"/>
                <w:sz w:val="24"/>
                <w:szCs w:val="24"/>
              </w:rPr>
            </w:pPr>
            <w:r w:rsidRPr="00433625">
              <w:rPr>
                <w:rFonts w:ascii="Times New Roman" w:hAnsi="Times New Roman" w:cs="Times New Roman"/>
                <w:sz w:val="24"/>
                <w:szCs w:val="24"/>
              </w:rPr>
              <w:t>95,6 %</w:t>
            </w:r>
          </w:p>
        </w:tc>
        <w:tc>
          <w:tcPr>
            <w:tcW w:w="1559" w:type="dxa"/>
            <w:hideMark/>
          </w:tcPr>
          <w:p w:rsidR="00E42BCF" w:rsidRPr="00433625" w:rsidRDefault="00326966" w:rsidP="009B6D1E">
            <w:pPr>
              <w:spacing w:line="276" w:lineRule="auto"/>
              <w:ind w:firstLine="10"/>
              <w:rPr>
                <w:rFonts w:ascii="Times New Roman" w:hAnsi="Times New Roman" w:cs="Times New Roman"/>
                <w:sz w:val="24"/>
                <w:szCs w:val="24"/>
              </w:rPr>
            </w:pPr>
            <w:r w:rsidRPr="00433625">
              <w:rPr>
                <w:rFonts w:ascii="Times New Roman" w:hAnsi="Times New Roman" w:cs="Times New Roman"/>
                <w:sz w:val="24"/>
                <w:szCs w:val="24"/>
              </w:rPr>
              <w:t>74</w:t>
            </w:r>
            <w:r w:rsidR="00E42BCF" w:rsidRPr="00433625">
              <w:rPr>
                <w:rFonts w:ascii="Times New Roman" w:hAnsi="Times New Roman" w:cs="Times New Roman"/>
                <w:sz w:val="24"/>
                <w:szCs w:val="24"/>
              </w:rPr>
              <w:t>,</w:t>
            </w:r>
            <w:r w:rsidRPr="00433625">
              <w:rPr>
                <w:rFonts w:ascii="Times New Roman" w:hAnsi="Times New Roman" w:cs="Times New Roman"/>
                <w:sz w:val="24"/>
                <w:szCs w:val="24"/>
              </w:rPr>
              <w:t>1</w:t>
            </w:r>
            <w:r w:rsidR="00E42BCF" w:rsidRPr="00433625">
              <w:rPr>
                <w:rFonts w:ascii="Times New Roman" w:hAnsi="Times New Roman" w:cs="Times New Roman"/>
                <w:sz w:val="24"/>
                <w:szCs w:val="24"/>
              </w:rPr>
              <w:t xml:space="preserve"> %</w:t>
            </w:r>
          </w:p>
        </w:tc>
      </w:tr>
    </w:tbl>
    <w:p w:rsidR="009B6D1E" w:rsidRDefault="009B6D1E" w:rsidP="009B6D1E">
      <w:pPr>
        <w:spacing w:after="0" w:line="276" w:lineRule="auto"/>
        <w:ind w:firstLine="709"/>
        <w:rPr>
          <w:rFonts w:ascii="Times New Roman" w:hAnsi="Times New Roman" w:cs="Times New Roman"/>
          <w:sz w:val="24"/>
          <w:szCs w:val="24"/>
        </w:rPr>
      </w:pPr>
    </w:p>
    <w:p w:rsidR="009B6D1E" w:rsidRDefault="009B6D1E" w:rsidP="009B6D1E">
      <w:pPr>
        <w:spacing w:line="276" w:lineRule="auto"/>
        <w:rPr>
          <w:rFonts w:ascii="Times New Roman" w:hAnsi="Times New Roman" w:cs="Times New Roman"/>
          <w:sz w:val="24"/>
          <w:szCs w:val="24"/>
        </w:rPr>
      </w:pPr>
      <w:r>
        <w:rPr>
          <w:rFonts w:ascii="Times New Roman" w:hAnsi="Times New Roman" w:cs="Times New Roman"/>
          <w:sz w:val="24"/>
          <w:szCs w:val="24"/>
        </w:rPr>
        <w:br w:type="page"/>
      </w:r>
    </w:p>
    <w:tbl>
      <w:tblPr>
        <w:tblStyle w:val="Lentelstinklelis"/>
        <w:tblW w:w="9572" w:type="dxa"/>
        <w:tblLook w:val="04A0" w:firstRow="1" w:lastRow="0" w:firstColumn="1" w:lastColumn="0" w:noHBand="0" w:noVBand="1"/>
      </w:tblPr>
      <w:tblGrid>
        <w:gridCol w:w="4503"/>
        <w:gridCol w:w="5069"/>
      </w:tblGrid>
      <w:tr w:rsidR="007F4315" w:rsidRPr="00433625" w:rsidTr="00C63FEA">
        <w:tc>
          <w:tcPr>
            <w:tcW w:w="4503" w:type="dxa"/>
          </w:tcPr>
          <w:p w:rsidR="007F4315" w:rsidRPr="00433625" w:rsidRDefault="007F4315" w:rsidP="009B6D1E">
            <w:pPr>
              <w:pStyle w:val="Antrat2"/>
              <w:shd w:val="clear" w:color="auto" w:fill="FFFFFF"/>
              <w:spacing w:before="0" w:beforeAutospacing="0" w:after="0" w:afterAutospacing="0" w:line="276" w:lineRule="auto"/>
              <w:textAlignment w:val="baseline"/>
              <w:outlineLvl w:val="1"/>
              <w:rPr>
                <w:rFonts w:eastAsia="Calibri"/>
                <w:bCs w:val="0"/>
                <w:sz w:val="24"/>
                <w:szCs w:val="24"/>
                <w:lang w:eastAsia="en-US"/>
              </w:rPr>
            </w:pPr>
            <w:r w:rsidRPr="00433625">
              <w:rPr>
                <w:rFonts w:eastAsia="Calibri"/>
                <w:bCs w:val="0"/>
                <w:sz w:val="24"/>
                <w:szCs w:val="24"/>
                <w:lang w:eastAsia="en-US"/>
              </w:rPr>
              <w:lastRenderedPageBreak/>
              <w:t>Mokyklos iliustracija</w:t>
            </w:r>
          </w:p>
        </w:tc>
        <w:tc>
          <w:tcPr>
            <w:tcW w:w="5069" w:type="dxa"/>
          </w:tcPr>
          <w:p w:rsidR="007F4315" w:rsidRPr="00433625" w:rsidRDefault="007F4315" w:rsidP="009B6D1E">
            <w:pPr>
              <w:spacing w:line="276" w:lineRule="auto"/>
              <w:ind w:firstLine="5"/>
              <w:rPr>
                <w:rFonts w:ascii="Times New Roman" w:hAnsi="Times New Roman" w:cs="Times New Roman"/>
                <w:b/>
                <w:bCs/>
                <w:sz w:val="24"/>
                <w:szCs w:val="24"/>
              </w:rPr>
            </w:pPr>
            <w:r w:rsidRPr="00433625">
              <w:rPr>
                <w:rFonts w:ascii="Times New Roman" w:hAnsi="Times New Roman" w:cs="Times New Roman"/>
                <w:b/>
                <w:bCs/>
                <w:sz w:val="24"/>
                <w:szCs w:val="24"/>
              </w:rPr>
              <w:t xml:space="preserve">Įvertinimas </w:t>
            </w:r>
          </w:p>
        </w:tc>
      </w:tr>
      <w:tr w:rsidR="002F638C" w:rsidRPr="00433625" w:rsidTr="00C63FEA">
        <w:trPr>
          <w:trHeight w:val="3487"/>
        </w:trPr>
        <w:tc>
          <w:tcPr>
            <w:tcW w:w="4503" w:type="dxa"/>
          </w:tcPr>
          <w:p w:rsidR="002F638C" w:rsidRPr="00433625" w:rsidRDefault="002F638C" w:rsidP="009B6D1E">
            <w:pPr>
              <w:pStyle w:val="Antrat2"/>
              <w:shd w:val="clear" w:color="auto" w:fill="FFFFFF"/>
              <w:spacing w:before="0" w:beforeAutospacing="0" w:after="0" w:afterAutospacing="0" w:line="276" w:lineRule="auto"/>
              <w:textAlignment w:val="baseline"/>
              <w:outlineLvl w:val="1"/>
              <w:rPr>
                <w:rFonts w:eastAsia="Calibri"/>
                <w:bCs w:val="0"/>
                <w:sz w:val="24"/>
                <w:szCs w:val="24"/>
                <w:lang w:eastAsia="en-US"/>
              </w:rPr>
            </w:pPr>
            <w:r w:rsidRPr="00433625">
              <w:rPr>
                <w:rFonts w:eastAsia="Calibri"/>
                <w:b w:val="0"/>
                <w:bCs w:val="0"/>
                <w:sz w:val="24"/>
                <w:szCs w:val="24"/>
                <w:lang w:eastAsia="en-US"/>
              </w:rPr>
              <w:t xml:space="preserve">Mokykloje vertinimas </w:t>
            </w:r>
            <w:r w:rsidRPr="00433625">
              <w:rPr>
                <w:rFonts w:eastAsia="Calibri"/>
                <w:bCs w:val="0"/>
                <w:sz w:val="24"/>
                <w:szCs w:val="24"/>
                <w:lang w:eastAsia="en-US"/>
              </w:rPr>
              <w:t>visada</w:t>
            </w:r>
            <w:r w:rsidRPr="00433625">
              <w:rPr>
                <w:rFonts w:eastAsia="Calibri"/>
                <w:b w:val="0"/>
                <w:bCs w:val="0"/>
                <w:sz w:val="24"/>
                <w:szCs w:val="24"/>
                <w:lang w:eastAsia="en-US"/>
              </w:rPr>
              <w:t xml:space="preserve"> yra pagrįstas mokytojo ir mokinio dialogu: aptariamos mokymosi sėkmės, nesėkmės, būdai, kaip siekti sėkmės.</w:t>
            </w:r>
          </w:p>
          <w:p w:rsidR="002F638C" w:rsidRPr="00C63FEA" w:rsidRDefault="002F638C" w:rsidP="009B6D1E">
            <w:pPr>
              <w:pStyle w:val="Antrat2"/>
              <w:shd w:val="clear" w:color="auto" w:fill="FFFFFF"/>
              <w:spacing w:before="0" w:beforeAutospacing="0" w:after="0" w:afterAutospacing="0" w:line="276" w:lineRule="auto"/>
              <w:textAlignment w:val="baseline"/>
              <w:outlineLvl w:val="1"/>
              <w:rPr>
                <w:rFonts w:eastAsia="Calibri"/>
                <w:b w:val="0"/>
                <w:bCs w:val="0"/>
                <w:sz w:val="24"/>
                <w:szCs w:val="24"/>
                <w:lang w:eastAsia="en-US"/>
              </w:rPr>
            </w:pPr>
            <w:r w:rsidRPr="00433625">
              <w:rPr>
                <w:rFonts w:eastAsia="Calibri"/>
                <w:bCs w:val="0"/>
                <w:sz w:val="24"/>
                <w:szCs w:val="24"/>
                <w:lang w:eastAsia="en-US"/>
              </w:rPr>
              <w:t>70 proc.</w:t>
            </w:r>
            <w:r w:rsidRPr="00433625">
              <w:rPr>
                <w:rFonts w:eastAsia="Calibri"/>
                <w:b w:val="0"/>
                <w:bCs w:val="0"/>
                <w:sz w:val="24"/>
                <w:szCs w:val="24"/>
                <w:lang w:eastAsia="en-US"/>
              </w:rPr>
              <w:t xml:space="preserve"> mokinių vertinimas moko savistabos, skatina planuoti mokymąsi.</w:t>
            </w:r>
          </w:p>
        </w:tc>
        <w:tc>
          <w:tcPr>
            <w:tcW w:w="5069" w:type="dxa"/>
          </w:tcPr>
          <w:p w:rsidR="002F638C" w:rsidRPr="00433625" w:rsidRDefault="002F638C" w:rsidP="009B6D1E">
            <w:pPr>
              <w:spacing w:line="276" w:lineRule="auto"/>
              <w:ind w:firstLine="5"/>
              <w:rPr>
                <w:rFonts w:ascii="Times New Roman" w:hAnsi="Times New Roman" w:cs="Times New Roman"/>
                <w:sz w:val="24"/>
                <w:szCs w:val="24"/>
              </w:rPr>
            </w:pPr>
            <w:r w:rsidRPr="00433625">
              <w:rPr>
                <w:rFonts w:ascii="Times New Roman" w:hAnsi="Times New Roman" w:cs="Times New Roman"/>
                <w:sz w:val="24"/>
                <w:szCs w:val="24"/>
              </w:rPr>
              <w:t xml:space="preserve">Mokiniams planuoti mokymąsi yra sunku: 42 % namų darbų neatideda paskutinei minutei (tėvų nuomone, taip daro 44 % mokinių), 29 % planuoja, kad laiku užbaigtų reikiamus dalykus (tėvų nuomone, 34 %), 40 % teigia, kad atlikdami namų darbus susikaupia ir neatlieka pašalinių veiklų (tėvų nuomone, 39 %), 30 % atlikdami nuobodžias užduotis jaučiasi pavargę (tėvų nuomone, 42 %). </w:t>
            </w:r>
          </w:p>
          <w:p w:rsidR="002F638C" w:rsidRPr="00433625" w:rsidRDefault="002F638C" w:rsidP="009B6D1E">
            <w:pPr>
              <w:spacing w:line="276" w:lineRule="auto"/>
              <w:ind w:firstLine="5"/>
              <w:rPr>
                <w:rFonts w:ascii="Times New Roman" w:hAnsi="Times New Roman" w:cs="Times New Roman"/>
                <w:b/>
                <w:bCs/>
                <w:sz w:val="24"/>
                <w:szCs w:val="24"/>
              </w:rPr>
            </w:pPr>
            <w:r w:rsidRPr="00433625">
              <w:rPr>
                <w:rFonts w:ascii="Times New Roman" w:hAnsi="Times New Roman" w:cs="Times New Roman"/>
                <w:sz w:val="24"/>
                <w:szCs w:val="24"/>
              </w:rPr>
              <w:t>Mokytojai teigia, kad 42 % mokinių moka gerai paskirstyti laiką namų darbams.</w:t>
            </w:r>
          </w:p>
        </w:tc>
      </w:tr>
      <w:tr w:rsidR="007F4315" w:rsidRPr="00433625" w:rsidTr="00C63FEA">
        <w:tc>
          <w:tcPr>
            <w:tcW w:w="4503" w:type="dxa"/>
          </w:tcPr>
          <w:p w:rsidR="007F4315" w:rsidRPr="00433625" w:rsidRDefault="007F4315" w:rsidP="009B6D1E">
            <w:pPr>
              <w:pStyle w:val="Antrat2"/>
              <w:shd w:val="clear" w:color="auto" w:fill="FFFFFF"/>
              <w:spacing w:before="0" w:beforeAutospacing="0" w:after="0" w:afterAutospacing="0" w:line="276" w:lineRule="auto"/>
              <w:textAlignment w:val="baseline"/>
              <w:outlineLvl w:val="1"/>
              <w:rPr>
                <w:rFonts w:eastAsia="Calibri"/>
                <w:b w:val="0"/>
                <w:bCs w:val="0"/>
                <w:sz w:val="24"/>
                <w:szCs w:val="24"/>
                <w:lang w:eastAsia="en-US"/>
              </w:rPr>
            </w:pPr>
            <w:r w:rsidRPr="00433625">
              <w:rPr>
                <w:rFonts w:eastAsia="Calibri"/>
                <w:b w:val="0"/>
                <w:bCs w:val="0"/>
                <w:sz w:val="24"/>
                <w:szCs w:val="24"/>
                <w:lang w:eastAsia="en-US"/>
              </w:rPr>
              <w:t>90 proc. mokinių įsitraukia į mokymosi pasiekimų įsivertinimą, nuolat stebi savo pažangą, aptaria pasiektus rezultatus su mokytojais ir tėvais.</w:t>
            </w:r>
          </w:p>
          <w:p w:rsidR="00A95D84" w:rsidRPr="00433625" w:rsidRDefault="002F638C" w:rsidP="009B6D1E">
            <w:pPr>
              <w:pStyle w:val="Antrat2"/>
              <w:shd w:val="clear" w:color="auto" w:fill="FFFFFF"/>
              <w:spacing w:before="0" w:beforeAutospacing="0" w:after="0" w:afterAutospacing="0" w:line="276" w:lineRule="auto"/>
              <w:textAlignment w:val="baseline"/>
              <w:outlineLvl w:val="1"/>
              <w:rPr>
                <w:rFonts w:eastAsia="Calibri"/>
                <w:b w:val="0"/>
                <w:bCs w:val="0"/>
                <w:sz w:val="24"/>
                <w:szCs w:val="24"/>
                <w:lang w:eastAsia="en-US"/>
              </w:rPr>
            </w:pPr>
            <w:r w:rsidRPr="00433625">
              <w:rPr>
                <w:rFonts w:eastAsia="Calibri"/>
                <w:b w:val="0"/>
                <w:bCs w:val="0"/>
                <w:sz w:val="24"/>
                <w:szCs w:val="24"/>
                <w:lang w:eastAsia="en-US"/>
              </w:rPr>
              <w:t>80 proc. mokinių į(si)vertinimas ugdo pozityviąsias vertybes, didina vidinę mokymosi motyvaciją, skatina asmeninę ūgtį.</w:t>
            </w:r>
          </w:p>
          <w:p w:rsidR="002F638C" w:rsidRPr="00433625" w:rsidRDefault="002F638C" w:rsidP="009B6D1E">
            <w:pPr>
              <w:pStyle w:val="Antrat2"/>
              <w:shd w:val="clear" w:color="auto" w:fill="FFFFFF"/>
              <w:spacing w:before="0" w:beforeAutospacing="0" w:after="0" w:afterAutospacing="0" w:line="276" w:lineRule="auto"/>
              <w:textAlignment w:val="baseline"/>
              <w:outlineLvl w:val="1"/>
              <w:rPr>
                <w:rFonts w:eastAsia="Calibri"/>
                <w:b w:val="0"/>
                <w:bCs w:val="0"/>
                <w:sz w:val="24"/>
                <w:szCs w:val="24"/>
                <w:lang w:eastAsia="en-US"/>
              </w:rPr>
            </w:pPr>
          </w:p>
        </w:tc>
        <w:tc>
          <w:tcPr>
            <w:tcW w:w="5069" w:type="dxa"/>
          </w:tcPr>
          <w:p w:rsidR="00A95D84" w:rsidRPr="00433625" w:rsidRDefault="00A95D84" w:rsidP="009B6D1E">
            <w:pPr>
              <w:spacing w:line="276" w:lineRule="auto"/>
              <w:rPr>
                <w:rFonts w:ascii="Times New Roman" w:hAnsi="Times New Roman" w:cs="Times New Roman"/>
                <w:sz w:val="24"/>
                <w:szCs w:val="24"/>
              </w:rPr>
            </w:pPr>
            <w:r w:rsidRPr="00433625">
              <w:rPr>
                <w:rFonts w:ascii="Times New Roman" w:hAnsi="Times New Roman" w:cs="Times New Roman"/>
                <w:bCs/>
                <w:sz w:val="24"/>
                <w:szCs w:val="24"/>
              </w:rPr>
              <w:t xml:space="preserve">35 </w:t>
            </w:r>
            <w:r w:rsidRPr="00433625">
              <w:rPr>
                <w:rFonts w:ascii="Times New Roman" w:hAnsi="Times New Roman" w:cs="Times New Roman"/>
                <w:sz w:val="24"/>
                <w:szCs w:val="24"/>
              </w:rPr>
              <w:t xml:space="preserve">% mokinių fiksuoja savo sėkmių įrodymus pildydami pasiekimų aplanką, 20 % pildo arba yra pildę savęs įsivertinimo lapą ir net 28 % teigia pažangos nestebintys. </w:t>
            </w:r>
          </w:p>
          <w:p w:rsidR="00A95D84" w:rsidRPr="00433625" w:rsidRDefault="00A95D84" w:rsidP="009B6D1E">
            <w:pPr>
              <w:spacing w:line="276" w:lineRule="auto"/>
              <w:rPr>
                <w:rFonts w:ascii="Times New Roman" w:hAnsi="Times New Roman" w:cs="Times New Roman"/>
                <w:sz w:val="24"/>
                <w:szCs w:val="24"/>
              </w:rPr>
            </w:pPr>
            <w:r w:rsidRPr="00433625">
              <w:rPr>
                <w:rFonts w:ascii="Times New Roman" w:hAnsi="Times New Roman" w:cs="Times New Roman"/>
                <w:sz w:val="24"/>
                <w:szCs w:val="24"/>
              </w:rPr>
              <w:t>16 % mokytojų teigia, kad jų mokiniai turi pasiekimų aplanką ir tiek pat sako, kad mokiniai pildo savęs įsivertinimo lapą, tačiau visi mokytojai teigia, jog mokiniai pažangą stebi.</w:t>
            </w:r>
          </w:p>
          <w:p w:rsidR="00A95D84" w:rsidRPr="00433625" w:rsidRDefault="00A95D84" w:rsidP="009B6D1E">
            <w:pPr>
              <w:spacing w:line="276" w:lineRule="auto"/>
              <w:ind w:firstLine="5"/>
              <w:rPr>
                <w:rFonts w:ascii="Times New Roman" w:hAnsi="Times New Roman" w:cs="Times New Roman"/>
                <w:sz w:val="24"/>
                <w:szCs w:val="24"/>
              </w:rPr>
            </w:pPr>
            <w:r w:rsidRPr="00433625">
              <w:rPr>
                <w:rFonts w:ascii="Times New Roman" w:hAnsi="Times New Roman" w:cs="Times New Roman"/>
                <w:sz w:val="24"/>
                <w:szCs w:val="24"/>
              </w:rPr>
              <w:t>14 % tėvų žino apie savo vaikų pasiekimų aplankus, o 11 % apie įsivertinimo lapus. Tik 3 % tėvų teigia, jog jų vaikai pažangos nefiksuoja.</w:t>
            </w:r>
          </w:p>
          <w:p w:rsidR="00C0092F" w:rsidRPr="00433625" w:rsidRDefault="00C0092F" w:rsidP="009B6D1E">
            <w:pPr>
              <w:spacing w:line="276" w:lineRule="auto"/>
              <w:ind w:firstLine="5"/>
              <w:rPr>
                <w:rFonts w:ascii="Times New Roman" w:hAnsi="Times New Roman" w:cs="Times New Roman"/>
                <w:sz w:val="24"/>
                <w:szCs w:val="24"/>
              </w:rPr>
            </w:pPr>
            <w:r w:rsidRPr="00433625">
              <w:rPr>
                <w:rFonts w:ascii="Times New Roman" w:hAnsi="Times New Roman" w:cs="Times New Roman"/>
                <w:sz w:val="24"/>
                <w:szCs w:val="24"/>
              </w:rPr>
              <w:t>62 % mokinių aptaria rezultatus su mokytojais ir klasės auklėtojais, o 50 % – su tėvais.</w:t>
            </w:r>
          </w:p>
          <w:p w:rsidR="00C0092F" w:rsidRPr="00433625" w:rsidRDefault="00C0092F" w:rsidP="009B6D1E">
            <w:pPr>
              <w:spacing w:line="276" w:lineRule="auto"/>
              <w:ind w:firstLine="5"/>
              <w:rPr>
                <w:rFonts w:ascii="Times New Roman" w:hAnsi="Times New Roman" w:cs="Times New Roman"/>
                <w:sz w:val="24"/>
                <w:szCs w:val="24"/>
              </w:rPr>
            </w:pPr>
            <w:r w:rsidRPr="00433625">
              <w:rPr>
                <w:rFonts w:ascii="Times New Roman" w:hAnsi="Times New Roman" w:cs="Times New Roman"/>
                <w:sz w:val="24"/>
                <w:szCs w:val="24"/>
              </w:rPr>
              <w:t>89 % mokytojų teigia su mokiniais aptariantys rezultatus, o, jų nuomone, 58 % mokinių aptaria savo pasiekimus su tėvais.</w:t>
            </w:r>
          </w:p>
          <w:p w:rsidR="00C0092F" w:rsidRPr="00433625" w:rsidRDefault="00C0092F" w:rsidP="009B6D1E">
            <w:pPr>
              <w:spacing w:line="276" w:lineRule="auto"/>
              <w:ind w:firstLine="5"/>
              <w:rPr>
                <w:rFonts w:ascii="Times New Roman" w:hAnsi="Times New Roman" w:cs="Times New Roman"/>
                <w:sz w:val="24"/>
                <w:szCs w:val="24"/>
              </w:rPr>
            </w:pPr>
            <w:r w:rsidRPr="00433625">
              <w:rPr>
                <w:rFonts w:ascii="Times New Roman" w:hAnsi="Times New Roman" w:cs="Times New Roman"/>
                <w:sz w:val="24"/>
                <w:szCs w:val="24"/>
              </w:rPr>
              <w:t>63 % apklaustų tėvų tvirtina, kad jų vaikai savo mokymosi rezultatus aptaria su mokytojais, o namuose tą daro 77 % tėvų.</w:t>
            </w:r>
          </w:p>
          <w:p w:rsidR="002F638C" w:rsidRDefault="00C0092F" w:rsidP="009B6D1E">
            <w:pPr>
              <w:spacing w:line="276" w:lineRule="auto"/>
              <w:ind w:left="33"/>
              <w:rPr>
                <w:rFonts w:ascii="Times New Roman" w:hAnsi="Times New Roman" w:cs="Times New Roman"/>
                <w:sz w:val="24"/>
                <w:szCs w:val="24"/>
              </w:rPr>
            </w:pPr>
            <w:r w:rsidRPr="00433625">
              <w:rPr>
                <w:rFonts w:ascii="Times New Roman" w:hAnsi="Times New Roman" w:cs="Times New Roman"/>
                <w:sz w:val="24"/>
                <w:szCs w:val="24"/>
              </w:rPr>
              <w:t>100 % mokytojų teigia, kad mokslo metų eigoje su mokiniais aptaria jų mokymosi pažangą, paaiškina, pataria, kaip jie galėtų mokytis geriau. Taip pat, mokytojų nuomone, iš jų rašomų įvertinimų mokiniai visada supranta, kokias temas jie dar turi pakartoti.</w:t>
            </w:r>
            <w:r w:rsidR="002F638C" w:rsidRPr="00433625">
              <w:rPr>
                <w:rFonts w:ascii="Times New Roman" w:hAnsi="Times New Roman" w:cs="Times New Roman"/>
                <w:sz w:val="24"/>
                <w:szCs w:val="24"/>
              </w:rPr>
              <w:t xml:space="preserve"> </w:t>
            </w:r>
          </w:p>
          <w:p w:rsidR="002F638C" w:rsidRPr="00433625" w:rsidRDefault="002F638C" w:rsidP="009B6D1E">
            <w:pPr>
              <w:spacing w:line="276" w:lineRule="auto"/>
              <w:ind w:left="33"/>
              <w:rPr>
                <w:rFonts w:ascii="Times New Roman" w:hAnsi="Times New Roman" w:cs="Times New Roman"/>
                <w:sz w:val="24"/>
                <w:szCs w:val="24"/>
              </w:rPr>
            </w:pPr>
            <w:r w:rsidRPr="00433625">
              <w:rPr>
                <w:rFonts w:ascii="Times New Roman" w:hAnsi="Times New Roman" w:cs="Times New Roman"/>
                <w:sz w:val="24"/>
                <w:szCs w:val="24"/>
              </w:rPr>
              <w:t>68 % mokinių teigia, kad įsivertinimas didina vidinę mokymosi motyvaciją ir skatina tobulėti, 32 % mano, kad tai neturi lemiamos reikšmės jų tobulėjimui.</w:t>
            </w:r>
          </w:p>
          <w:p w:rsidR="002F638C" w:rsidRPr="00433625" w:rsidRDefault="002F638C" w:rsidP="009B6D1E">
            <w:pPr>
              <w:spacing w:line="276" w:lineRule="auto"/>
              <w:ind w:left="33"/>
              <w:rPr>
                <w:rFonts w:ascii="Times New Roman" w:hAnsi="Times New Roman" w:cs="Times New Roman"/>
                <w:sz w:val="24"/>
                <w:szCs w:val="24"/>
              </w:rPr>
            </w:pPr>
            <w:r w:rsidRPr="00433625">
              <w:rPr>
                <w:rFonts w:ascii="Times New Roman" w:hAnsi="Times New Roman" w:cs="Times New Roman"/>
                <w:sz w:val="24"/>
                <w:szCs w:val="24"/>
              </w:rPr>
              <w:t>89 % mokytojų teigia, kad įsivertinimas skatina mokinius tobulėti, 11 % su tuo nesutinka.</w:t>
            </w:r>
          </w:p>
          <w:p w:rsidR="007F4315" w:rsidRPr="00433625" w:rsidRDefault="002F638C" w:rsidP="009B6D1E">
            <w:pPr>
              <w:spacing w:line="276" w:lineRule="auto"/>
              <w:ind w:left="33"/>
              <w:rPr>
                <w:rFonts w:ascii="Times New Roman" w:hAnsi="Times New Roman" w:cs="Times New Roman"/>
                <w:sz w:val="24"/>
                <w:szCs w:val="24"/>
              </w:rPr>
            </w:pPr>
            <w:r w:rsidRPr="00433625">
              <w:rPr>
                <w:rFonts w:ascii="Times New Roman" w:hAnsi="Times New Roman" w:cs="Times New Roman"/>
                <w:sz w:val="24"/>
                <w:szCs w:val="24"/>
              </w:rPr>
              <w:t>83 % tėvų taip pat įžvelgia įsivertinimo naudą, o 17 % teigia, jog tai nelemia asmeninės ūgties.</w:t>
            </w:r>
          </w:p>
        </w:tc>
      </w:tr>
      <w:tr w:rsidR="007F4315" w:rsidRPr="00433625" w:rsidTr="00C63FEA">
        <w:tc>
          <w:tcPr>
            <w:tcW w:w="4503" w:type="dxa"/>
          </w:tcPr>
          <w:p w:rsidR="007F4315" w:rsidRPr="00433625" w:rsidRDefault="007F4315" w:rsidP="009B6D1E">
            <w:pPr>
              <w:pStyle w:val="Antrat2"/>
              <w:shd w:val="clear" w:color="auto" w:fill="FFFFFF"/>
              <w:spacing w:before="0" w:beforeAutospacing="0" w:after="0" w:afterAutospacing="0" w:line="276" w:lineRule="auto"/>
              <w:textAlignment w:val="baseline"/>
              <w:outlineLvl w:val="1"/>
              <w:rPr>
                <w:rFonts w:eastAsia="Calibri"/>
                <w:b w:val="0"/>
                <w:bCs w:val="0"/>
                <w:sz w:val="24"/>
                <w:szCs w:val="24"/>
                <w:lang w:eastAsia="en-US"/>
              </w:rPr>
            </w:pPr>
            <w:r w:rsidRPr="00433625">
              <w:rPr>
                <w:rFonts w:eastAsia="Calibri"/>
                <w:b w:val="0"/>
                <w:bCs w:val="0"/>
                <w:sz w:val="24"/>
                <w:szCs w:val="24"/>
                <w:lang w:eastAsia="en-US"/>
              </w:rPr>
              <w:t xml:space="preserve">80 proc. mokinių vertina savo ir bendraklasių atliktas užduotis, tai leidžia jiems geriau suprasti mokymosi procesą, mokymosi būdus, gali įvardyti savo mokymosi poreikius. </w:t>
            </w:r>
          </w:p>
          <w:p w:rsidR="000F0319" w:rsidRPr="00433625" w:rsidRDefault="002F638C" w:rsidP="009B6D1E">
            <w:pPr>
              <w:pStyle w:val="Antrat2"/>
              <w:shd w:val="clear" w:color="auto" w:fill="FFFFFF"/>
              <w:spacing w:before="0" w:beforeAutospacing="0" w:after="0" w:afterAutospacing="0" w:line="276" w:lineRule="auto"/>
              <w:textAlignment w:val="baseline"/>
              <w:outlineLvl w:val="1"/>
              <w:rPr>
                <w:rFonts w:eastAsia="Calibri"/>
                <w:b w:val="0"/>
                <w:bCs w:val="0"/>
                <w:sz w:val="24"/>
                <w:szCs w:val="24"/>
                <w:lang w:eastAsia="en-US"/>
              </w:rPr>
            </w:pPr>
            <w:r w:rsidRPr="00433625">
              <w:rPr>
                <w:rFonts w:eastAsia="Calibri"/>
                <w:b w:val="0"/>
                <w:bCs w:val="0"/>
                <w:sz w:val="24"/>
                <w:szCs w:val="24"/>
                <w:lang w:eastAsia="en-US"/>
              </w:rPr>
              <w:t>80 proc. mokinių bendradarbiaudami vertinant kitus geba formuluoti  klausimus, prašyti pagalbos bei padėti kitiems.</w:t>
            </w:r>
          </w:p>
          <w:p w:rsidR="002F638C" w:rsidRPr="00433625" w:rsidRDefault="002F638C" w:rsidP="009B6D1E">
            <w:pPr>
              <w:pStyle w:val="Antrat2"/>
              <w:shd w:val="clear" w:color="auto" w:fill="FFFFFF"/>
              <w:spacing w:before="0" w:beforeAutospacing="0" w:after="0" w:afterAutospacing="0" w:line="276" w:lineRule="auto"/>
              <w:textAlignment w:val="baseline"/>
              <w:outlineLvl w:val="1"/>
              <w:rPr>
                <w:rFonts w:eastAsia="Calibri"/>
                <w:b w:val="0"/>
                <w:bCs w:val="0"/>
                <w:sz w:val="24"/>
                <w:szCs w:val="24"/>
                <w:lang w:eastAsia="en-US"/>
              </w:rPr>
            </w:pPr>
          </w:p>
        </w:tc>
        <w:tc>
          <w:tcPr>
            <w:tcW w:w="5069" w:type="dxa"/>
          </w:tcPr>
          <w:p w:rsidR="007F4315" w:rsidRPr="00433625" w:rsidRDefault="004E146D" w:rsidP="009B6D1E">
            <w:pPr>
              <w:spacing w:line="276" w:lineRule="auto"/>
              <w:rPr>
                <w:rFonts w:ascii="Times New Roman" w:hAnsi="Times New Roman" w:cs="Times New Roman"/>
                <w:sz w:val="24"/>
                <w:szCs w:val="24"/>
              </w:rPr>
            </w:pPr>
            <w:r w:rsidRPr="00433625">
              <w:rPr>
                <w:rFonts w:ascii="Times New Roman" w:hAnsi="Times New Roman" w:cs="Times New Roman"/>
                <w:bCs/>
                <w:sz w:val="24"/>
                <w:szCs w:val="24"/>
              </w:rPr>
              <w:t xml:space="preserve">62 </w:t>
            </w:r>
            <w:r w:rsidRPr="00433625">
              <w:rPr>
                <w:rFonts w:ascii="Times New Roman" w:hAnsi="Times New Roman" w:cs="Times New Roman"/>
                <w:sz w:val="24"/>
                <w:szCs w:val="24"/>
              </w:rPr>
              <w:t xml:space="preserve">% mokinių ugdymo procese vertina savo ir draugų užduotis pagal iš anksto pateiktus kriterijus ir tai leidžia jiems geriau suprasti mokymo procesą. </w:t>
            </w:r>
          </w:p>
          <w:p w:rsidR="004E146D" w:rsidRPr="00433625" w:rsidRDefault="004E146D" w:rsidP="009B6D1E">
            <w:pPr>
              <w:spacing w:line="276" w:lineRule="auto"/>
              <w:rPr>
                <w:rFonts w:ascii="Times New Roman" w:hAnsi="Times New Roman" w:cs="Times New Roman"/>
                <w:sz w:val="24"/>
                <w:szCs w:val="24"/>
              </w:rPr>
            </w:pPr>
            <w:r w:rsidRPr="00433625">
              <w:rPr>
                <w:rFonts w:ascii="Times New Roman" w:hAnsi="Times New Roman" w:cs="Times New Roman"/>
                <w:sz w:val="24"/>
                <w:szCs w:val="24"/>
              </w:rPr>
              <w:t>60 % mokinių gali įvardyti savo mokymosi poreikius ir iškylančius sunkumus.</w:t>
            </w:r>
          </w:p>
          <w:p w:rsidR="004E146D" w:rsidRPr="00433625" w:rsidRDefault="004E146D" w:rsidP="009B6D1E">
            <w:pPr>
              <w:spacing w:line="276" w:lineRule="auto"/>
              <w:rPr>
                <w:rFonts w:ascii="Times New Roman" w:hAnsi="Times New Roman" w:cs="Times New Roman"/>
                <w:sz w:val="24"/>
                <w:szCs w:val="24"/>
              </w:rPr>
            </w:pPr>
            <w:r w:rsidRPr="00433625">
              <w:rPr>
                <w:rFonts w:ascii="Times New Roman" w:hAnsi="Times New Roman" w:cs="Times New Roman"/>
                <w:sz w:val="24"/>
                <w:szCs w:val="24"/>
              </w:rPr>
              <w:t>Mokytojų nuomone, 74 % mokinių geba įvardyti kylančius sunkumus.</w:t>
            </w:r>
          </w:p>
          <w:p w:rsidR="004E146D" w:rsidRPr="00433625" w:rsidRDefault="004E146D" w:rsidP="009B6D1E">
            <w:pPr>
              <w:spacing w:line="276" w:lineRule="auto"/>
              <w:rPr>
                <w:rFonts w:ascii="Times New Roman" w:hAnsi="Times New Roman" w:cs="Times New Roman"/>
                <w:sz w:val="24"/>
                <w:szCs w:val="24"/>
              </w:rPr>
            </w:pPr>
            <w:r w:rsidRPr="00433625">
              <w:rPr>
                <w:rFonts w:ascii="Times New Roman" w:hAnsi="Times New Roman" w:cs="Times New Roman"/>
                <w:sz w:val="24"/>
                <w:szCs w:val="24"/>
              </w:rPr>
              <w:t>77 % tėvų ma</w:t>
            </w:r>
            <w:r w:rsidR="007B7ACB" w:rsidRPr="00433625">
              <w:rPr>
                <w:rFonts w:ascii="Times New Roman" w:hAnsi="Times New Roman" w:cs="Times New Roman"/>
                <w:sz w:val="24"/>
                <w:szCs w:val="24"/>
              </w:rPr>
              <w:t>no, kad jų vaikai patys geba įva</w:t>
            </w:r>
            <w:r w:rsidRPr="00433625">
              <w:rPr>
                <w:rFonts w:ascii="Times New Roman" w:hAnsi="Times New Roman" w:cs="Times New Roman"/>
                <w:sz w:val="24"/>
                <w:szCs w:val="24"/>
              </w:rPr>
              <w:t>rdyti mokymosi poreikius ir kylančius sunkumus.</w:t>
            </w:r>
          </w:p>
          <w:p w:rsidR="007B7ACB" w:rsidRDefault="007B7ACB" w:rsidP="009B6D1E">
            <w:pPr>
              <w:spacing w:line="276" w:lineRule="auto"/>
              <w:rPr>
                <w:rFonts w:ascii="Times New Roman" w:hAnsi="Times New Roman" w:cs="Times New Roman"/>
                <w:sz w:val="24"/>
                <w:szCs w:val="24"/>
              </w:rPr>
            </w:pPr>
            <w:r w:rsidRPr="00433625">
              <w:rPr>
                <w:rFonts w:ascii="Times New Roman" w:hAnsi="Times New Roman" w:cs="Times New Roman"/>
                <w:sz w:val="24"/>
                <w:szCs w:val="24"/>
              </w:rPr>
              <w:t>71 % mokytojų teigia, kad mokiniai žino, kokias technikas taikyti norint gerai įsiminti mokomąją medžiagą. 84 % mokinių mano, kad geba pasirinkti mokymosi technikas.</w:t>
            </w:r>
          </w:p>
          <w:p w:rsidR="002F638C" w:rsidRPr="00433625" w:rsidRDefault="002F638C" w:rsidP="009B6D1E">
            <w:pPr>
              <w:spacing w:line="276" w:lineRule="auto"/>
              <w:rPr>
                <w:rFonts w:ascii="Times New Roman" w:hAnsi="Times New Roman" w:cs="Times New Roman"/>
                <w:sz w:val="24"/>
                <w:szCs w:val="24"/>
              </w:rPr>
            </w:pPr>
            <w:r w:rsidRPr="00433625">
              <w:rPr>
                <w:rFonts w:ascii="Times New Roman" w:hAnsi="Times New Roman" w:cs="Times New Roman"/>
                <w:bCs/>
                <w:sz w:val="24"/>
                <w:szCs w:val="24"/>
              </w:rPr>
              <w:t xml:space="preserve">96 </w:t>
            </w:r>
            <w:r w:rsidRPr="00433625">
              <w:rPr>
                <w:rFonts w:ascii="Times New Roman" w:hAnsi="Times New Roman" w:cs="Times New Roman"/>
                <w:sz w:val="24"/>
                <w:szCs w:val="24"/>
              </w:rPr>
              <w:t xml:space="preserve">% mokinių geba bendradarbiauti su kitais mokiniais, o </w:t>
            </w:r>
            <w:r w:rsidRPr="00433625">
              <w:rPr>
                <w:rFonts w:ascii="Times New Roman" w:hAnsi="Times New Roman" w:cs="Times New Roman"/>
                <w:bCs/>
                <w:sz w:val="24"/>
                <w:szCs w:val="24"/>
              </w:rPr>
              <w:t xml:space="preserve">77 </w:t>
            </w:r>
            <w:r w:rsidRPr="00433625">
              <w:rPr>
                <w:rFonts w:ascii="Times New Roman" w:hAnsi="Times New Roman" w:cs="Times New Roman"/>
                <w:sz w:val="24"/>
                <w:szCs w:val="24"/>
              </w:rPr>
              <w:t>% mokinių geba jiems padėti.</w:t>
            </w:r>
          </w:p>
          <w:p w:rsidR="002F638C" w:rsidRPr="00433625" w:rsidRDefault="002F638C" w:rsidP="009B6D1E">
            <w:pPr>
              <w:spacing w:line="276" w:lineRule="auto"/>
              <w:rPr>
                <w:rFonts w:ascii="Times New Roman" w:hAnsi="Times New Roman" w:cs="Times New Roman"/>
                <w:bCs/>
                <w:sz w:val="24"/>
                <w:szCs w:val="24"/>
              </w:rPr>
            </w:pPr>
            <w:r w:rsidRPr="00433625">
              <w:rPr>
                <w:rFonts w:ascii="Times New Roman" w:hAnsi="Times New Roman" w:cs="Times New Roman"/>
                <w:sz w:val="24"/>
                <w:szCs w:val="24"/>
              </w:rPr>
              <w:t>97 % tėvų mano, kad jų vaikai geba bendradarbiauti ir padėti kitiems mokiniams.</w:t>
            </w:r>
          </w:p>
        </w:tc>
      </w:tr>
      <w:tr w:rsidR="007F4315" w:rsidRPr="00433625" w:rsidTr="00C63FEA">
        <w:tc>
          <w:tcPr>
            <w:tcW w:w="4503" w:type="dxa"/>
          </w:tcPr>
          <w:p w:rsidR="007F4315" w:rsidRDefault="007F4315" w:rsidP="009B6D1E">
            <w:pPr>
              <w:pStyle w:val="Antrat2"/>
              <w:shd w:val="clear" w:color="auto" w:fill="FFFFFF"/>
              <w:spacing w:before="0" w:beforeAutospacing="0" w:after="0" w:afterAutospacing="0" w:line="276" w:lineRule="auto"/>
              <w:textAlignment w:val="baseline"/>
              <w:outlineLvl w:val="1"/>
              <w:rPr>
                <w:rFonts w:eastAsia="Calibri"/>
                <w:b w:val="0"/>
                <w:bCs w:val="0"/>
                <w:sz w:val="24"/>
                <w:szCs w:val="24"/>
                <w:lang w:eastAsia="en-US"/>
              </w:rPr>
            </w:pPr>
            <w:r w:rsidRPr="00433625">
              <w:rPr>
                <w:rFonts w:eastAsia="Calibri"/>
                <w:b w:val="0"/>
                <w:bCs w:val="0"/>
                <w:sz w:val="24"/>
                <w:szCs w:val="24"/>
                <w:lang w:eastAsia="en-US"/>
              </w:rPr>
              <w:t>80 proc. mokinių geba įvardinti savo stiprybes, skatinančias pasitikėjimą, geba fiksuoti savo sėkmių įrodymus, tai skatina didesnį pasitikėjimą savimi.</w:t>
            </w:r>
          </w:p>
          <w:p w:rsidR="002F638C" w:rsidRPr="00433625" w:rsidRDefault="002F638C" w:rsidP="009B6D1E">
            <w:pPr>
              <w:pStyle w:val="Antrat2"/>
              <w:shd w:val="clear" w:color="auto" w:fill="FFFFFF"/>
              <w:spacing w:before="0" w:beforeAutospacing="0" w:after="0" w:afterAutospacing="0" w:line="276" w:lineRule="auto"/>
              <w:textAlignment w:val="baseline"/>
              <w:outlineLvl w:val="1"/>
              <w:rPr>
                <w:rFonts w:eastAsia="Calibri"/>
                <w:b w:val="0"/>
                <w:bCs w:val="0"/>
                <w:sz w:val="24"/>
                <w:szCs w:val="24"/>
                <w:lang w:eastAsia="en-US"/>
              </w:rPr>
            </w:pPr>
            <w:r w:rsidRPr="00433625">
              <w:rPr>
                <w:rFonts w:eastAsia="Calibri"/>
                <w:b w:val="0"/>
                <w:bCs w:val="0"/>
                <w:sz w:val="24"/>
                <w:szCs w:val="24"/>
                <w:lang w:eastAsia="en-US"/>
              </w:rPr>
              <w:t>80 proc. mokinių supranta, kad mokymosi rezultatai priklauso nuo asmeninės atsakomybės.</w:t>
            </w:r>
          </w:p>
          <w:p w:rsidR="00522140" w:rsidRPr="00433625" w:rsidRDefault="00522140" w:rsidP="009B6D1E">
            <w:pPr>
              <w:pStyle w:val="Antrat2"/>
              <w:shd w:val="clear" w:color="auto" w:fill="FFFFFF"/>
              <w:spacing w:before="0" w:beforeAutospacing="0" w:after="0" w:afterAutospacing="0" w:line="276" w:lineRule="auto"/>
              <w:textAlignment w:val="baseline"/>
              <w:outlineLvl w:val="1"/>
              <w:rPr>
                <w:rFonts w:eastAsia="Calibri"/>
                <w:b w:val="0"/>
                <w:bCs w:val="0"/>
                <w:sz w:val="24"/>
                <w:szCs w:val="24"/>
                <w:lang w:eastAsia="en-US"/>
              </w:rPr>
            </w:pPr>
          </w:p>
          <w:p w:rsidR="007F4315" w:rsidRPr="00433625" w:rsidRDefault="007F4315" w:rsidP="009B6D1E">
            <w:pPr>
              <w:pStyle w:val="Antrat2"/>
              <w:shd w:val="clear" w:color="auto" w:fill="FFFFFF"/>
              <w:spacing w:before="0" w:beforeAutospacing="0" w:after="0" w:afterAutospacing="0" w:line="276" w:lineRule="auto"/>
              <w:textAlignment w:val="baseline"/>
              <w:outlineLvl w:val="1"/>
              <w:rPr>
                <w:rFonts w:eastAsia="Calibri"/>
                <w:b w:val="0"/>
                <w:bCs w:val="0"/>
                <w:sz w:val="24"/>
                <w:szCs w:val="24"/>
                <w:lang w:eastAsia="en-US"/>
              </w:rPr>
            </w:pPr>
          </w:p>
        </w:tc>
        <w:tc>
          <w:tcPr>
            <w:tcW w:w="5069" w:type="dxa"/>
          </w:tcPr>
          <w:p w:rsidR="008D5B44" w:rsidRDefault="00D01F1D" w:rsidP="009B6D1E">
            <w:pPr>
              <w:spacing w:line="276" w:lineRule="auto"/>
              <w:rPr>
                <w:rFonts w:ascii="Times New Roman" w:hAnsi="Times New Roman" w:cs="Times New Roman"/>
                <w:sz w:val="24"/>
                <w:szCs w:val="24"/>
              </w:rPr>
            </w:pPr>
            <w:r w:rsidRPr="00433625">
              <w:rPr>
                <w:rFonts w:ascii="Times New Roman" w:hAnsi="Times New Roman" w:cs="Times New Roman"/>
                <w:bCs/>
                <w:sz w:val="24"/>
                <w:szCs w:val="24"/>
              </w:rPr>
              <w:t xml:space="preserve">Mokiniai geba įvardyti savo stiprybes, skatinančias pasitikėjimą savimi: 88 </w:t>
            </w:r>
            <w:r w:rsidRPr="00433625">
              <w:rPr>
                <w:rFonts w:ascii="Times New Roman" w:hAnsi="Times New Roman" w:cs="Times New Roman"/>
                <w:sz w:val="24"/>
                <w:szCs w:val="24"/>
              </w:rPr>
              <w:t>% moka klausytis kitų nepertraukinėdami, laikosi pokalbio taisyklių</w:t>
            </w:r>
            <w:r w:rsidR="007B7ACB" w:rsidRPr="00433625">
              <w:rPr>
                <w:rFonts w:ascii="Times New Roman" w:hAnsi="Times New Roman" w:cs="Times New Roman"/>
                <w:sz w:val="24"/>
                <w:szCs w:val="24"/>
              </w:rPr>
              <w:t xml:space="preserve"> (tėvų nuomone, 91 %)</w:t>
            </w:r>
            <w:r w:rsidRPr="00433625">
              <w:rPr>
                <w:rFonts w:ascii="Times New Roman" w:hAnsi="Times New Roman" w:cs="Times New Roman"/>
                <w:sz w:val="24"/>
                <w:szCs w:val="24"/>
              </w:rPr>
              <w:t>; 80 % moka pagrįsti savo teiginius ir nuomonę</w:t>
            </w:r>
            <w:r w:rsidR="007B7ACB" w:rsidRPr="00433625">
              <w:rPr>
                <w:rFonts w:ascii="Times New Roman" w:hAnsi="Times New Roman" w:cs="Times New Roman"/>
                <w:sz w:val="24"/>
                <w:szCs w:val="24"/>
              </w:rPr>
              <w:t xml:space="preserve"> (tėvų nuomone, 97 %)</w:t>
            </w:r>
            <w:r w:rsidRPr="00433625">
              <w:rPr>
                <w:rFonts w:ascii="Times New Roman" w:hAnsi="Times New Roman" w:cs="Times New Roman"/>
                <w:sz w:val="24"/>
                <w:szCs w:val="24"/>
              </w:rPr>
              <w:t>; 81 % pripažįsta, kai yra neteisūs; 84 % moka priimti kritiką</w:t>
            </w:r>
            <w:r w:rsidR="007B7ACB" w:rsidRPr="00433625">
              <w:rPr>
                <w:rFonts w:ascii="Times New Roman" w:hAnsi="Times New Roman" w:cs="Times New Roman"/>
                <w:sz w:val="24"/>
                <w:szCs w:val="24"/>
              </w:rPr>
              <w:t xml:space="preserve"> (tėvų nuomone, 88 %)</w:t>
            </w:r>
            <w:r w:rsidRPr="00433625">
              <w:rPr>
                <w:rFonts w:ascii="Times New Roman" w:hAnsi="Times New Roman" w:cs="Times New Roman"/>
                <w:sz w:val="24"/>
                <w:szCs w:val="24"/>
              </w:rPr>
              <w:t>; 68 % gali laisvai pasisakyti prieš visą klasę; 92 % moka naudoti IT informacijos paieškai; 81 % geba dirbti susikau</w:t>
            </w:r>
            <w:r w:rsidR="007B7ACB" w:rsidRPr="00433625">
              <w:rPr>
                <w:rFonts w:ascii="Times New Roman" w:hAnsi="Times New Roman" w:cs="Times New Roman"/>
                <w:sz w:val="24"/>
                <w:szCs w:val="24"/>
              </w:rPr>
              <w:t>pę (mokytojų nuomone, 68 %); 88 % moka išreikšti teksto esmę savais žodžiais (mokytojų nuomone, 84 %); 79 % moka sudaryti darbo planą (mokytojų nuomone, 53 %); 96 % moka pažymėti svarbias teksto vietas (mokytojų nuomone, 89 %).</w:t>
            </w:r>
          </w:p>
          <w:p w:rsidR="002F638C" w:rsidRPr="00433625" w:rsidRDefault="002F638C" w:rsidP="009B6D1E">
            <w:pPr>
              <w:spacing w:line="276" w:lineRule="auto"/>
              <w:rPr>
                <w:rFonts w:ascii="Times New Roman" w:hAnsi="Times New Roman" w:cs="Times New Roman"/>
                <w:bCs/>
                <w:sz w:val="24"/>
                <w:szCs w:val="24"/>
              </w:rPr>
            </w:pPr>
            <w:r w:rsidRPr="00433625">
              <w:rPr>
                <w:rFonts w:ascii="Times New Roman" w:hAnsi="Times New Roman" w:cs="Times New Roman"/>
                <w:bCs/>
                <w:sz w:val="24"/>
                <w:szCs w:val="24"/>
              </w:rPr>
              <w:t xml:space="preserve">99 </w:t>
            </w:r>
            <w:r w:rsidRPr="00433625">
              <w:rPr>
                <w:rFonts w:ascii="Times New Roman" w:hAnsi="Times New Roman" w:cs="Times New Roman"/>
                <w:sz w:val="24"/>
                <w:szCs w:val="24"/>
              </w:rPr>
              <w:t>% mokinių teigia, kad mokymosi rezultatai priklauso nuo jų pačių, supranta asmeninės atsakomybės reikšmę.</w:t>
            </w:r>
          </w:p>
        </w:tc>
      </w:tr>
    </w:tbl>
    <w:p w:rsidR="007D5C08" w:rsidRPr="00433625" w:rsidRDefault="007D5C08" w:rsidP="009B6D1E">
      <w:pPr>
        <w:tabs>
          <w:tab w:val="left" w:pos="993"/>
        </w:tabs>
        <w:spacing w:after="0" w:line="276" w:lineRule="auto"/>
        <w:jc w:val="both"/>
        <w:rPr>
          <w:rFonts w:ascii="Times New Roman" w:hAnsi="Times New Roman" w:cs="Times New Roman"/>
        </w:rPr>
      </w:pPr>
    </w:p>
    <w:tbl>
      <w:tblPr>
        <w:tblStyle w:val="Lentelstinklelis"/>
        <w:tblW w:w="0" w:type="auto"/>
        <w:tblLook w:val="04A0" w:firstRow="1" w:lastRow="0" w:firstColumn="1" w:lastColumn="0" w:noHBand="0" w:noVBand="1"/>
      </w:tblPr>
      <w:tblGrid>
        <w:gridCol w:w="4814"/>
        <w:gridCol w:w="4814"/>
      </w:tblGrid>
      <w:tr w:rsidR="007D5C08" w:rsidRPr="00433625" w:rsidTr="00C0092F">
        <w:tc>
          <w:tcPr>
            <w:tcW w:w="4814" w:type="dxa"/>
          </w:tcPr>
          <w:p w:rsidR="007D5C08" w:rsidRPr="00433625" w:rsidRDefault="007D5C08" w:rsidP="009B6D1E">
            <w:pPr>
              <w:spacing w:line="276" w:lineRule="auto"/>
              <w:rPr>
                <w:rFonts w:ascii="Times New Roman" w:hAnsi="Times New Roman" w:cs="Times New Roman"/>
                <w:sz w:val="24"/>
                <w:szCs w:val="24"/>
              </w:rPr>
            </w:pPr>
            <w:r w:rsidRPr="00433625">
              <w:rPr>
                <w:rFonts w:ascii="Times New Roman" w:hAnsi="Times New Roman" w:cs="Times New Roman"/>
                <w:sz w:val="24"/>
                <w:szCs w:val="24"/>
              </w:rPr>
              <w:t>Stiprybės</w:t>
            </w:r>
            <w:r w:rsidR="00D319B4" w:rsidRPr="00433625">
              <w:rPr>
                <w:rFonts w:ascii="Times New Roman" w:hAnsi="Times New Roman" w:cs="Times New Roman"/>
                <w:sz w:val="24"/>
                <w:szCs w:val="24"/>
              </w:rPr>
              <w:t>:</w:t>
            </w:r>
            <w:r w:rsidRPr="00433625">
              <w:rPr>
                <w:rFonts w:ascii="Times New Roman" w:hAnsi="Times New Roman" w:cs="Times New Roman"/>
                <w:sz w:val="24"/>
                <w:szCs w:val="24"/>
              </w:rPr>
              <w:t xml:space="preserve"> </w:t>
            </w:r>
          </w:p>
          <w:p w:rsidR="009856B2" w:rsidRDefault="00D319B4" w:rsidP="009B6D1E">
            <w:pPr>
              <w:pStyle w:val="Sraopastraipa"/>
              <w:numPr>
                <w:ilvl w:val="0"/>
                <w:numId w:val="28"/>
              </w:numPr>
              <w:tabs>
                <w:tab w:val="left" w:pos="206"/>
                <w:tab w:val="left" w:pos="313"/>
              </w:tabs>
              <w:spacing w:line="276" w:lineRule="auto"/>
              <w:ind w:left="0" w:firstLine="0"/>
              <w:rPr>
                <w:rFonts w:ascii="Times New Roman" w:eastAsia="Calibri" w:hAnsi="Times New Roman" w:cs="Times New Roman"/>
                <w:sz w:val="24"/>
                <w:szCs w:val="24"/>
              </w:rPr>
            </w:pPr>
            <w:r w:rsidRPr="009856B2">
              <w:rPr>
                <w:rFonts w:ascii="Times New Roman" w:eastAsia="Calibri" w:hAnsi="Times New Roman" w:cs="Times New Roman"/>
                <w:sz w:val="24"/>
                <w:szCs w:val="24"/>
              </w:rPr>
              <w:t>Savistaba yra grindžiama vertinimu.</w:t>
            </w:r>
          </w:p>
          <w:p w:rsidR="00A53716" w:rsidRPr="009856B2" w:rsidRDefault="00A53716" w:rsidP="009B6D1E">
            <w:pPr>
              <w:pStyle w:val="Sraopastraipa"/>
              <w:numPr>
                <w:ilvl w:val="0"/>
                <w:numId w:val="28"/>
              </w:numPr>
              <w:tabs>
                <w:tab w:val="left" w:pos="206"/>
                <w:tab w:val="left" w:pos="313"/>
              </w:tabs>
              <w:spacing w:line="276" w:lineRule="auto"/>
              <w:ind w:left="0" w:firstLine="0"/>
              <w:rPr>
                <w:rFonts w:ascii="Times New Roman" w:eastAsia="Calibri" w:hAnsi="Times New Roman" w:cs="Times New Roman"/>
                <w:sz w:val="24"/>
                <w:szCs w:val="24"/>
              </w:rPr>
            </w:pPr>
            <w:r w:rsidRPr="009856B2">
              <w:rPr>
                <w:rFonts w:ascii="Times New Roman" w:eastAsia="Calibri" w:hAnsi="Times New Roman" w:cs="Times New Roman"/>
                <w:sz w:val="24"/>
                <w:szCs w:val="24"/>
              </w:rPr>
              <w:t>Aktyvus bendradarbiavimas tarp mokinių vertinant vieni kitus.</w:t>
            </w:r>
          </w:p>
          <w:p w:rsidR="00D319B4" w:rsidRPr="00433625" w:rsidRDefault="00A53716" w:rsidP="009B6D1E">
            <w:pPr>
              <w:pStyle w:val="Sraopastraipa"/>
              <w:numPr>
                <w:ilvl w:val="0"/>
                <w:numId w:val="28"/>
              </w:numPr>
              <w:tabs>
                <w:tab w:val="left" w:pos="313"/>
              </w:tabs>
              <w:spacing w:line="276" w:lineRule="auto"/>
              <w:ind w:left="0" w:firstLine="0"/>
              <w:rPr>
                <w:rFonts w:ascii="Times New Roman" w:eastAsia="Calibri" w:hAnsi="Times New Roman" w:cs="Times New Roman"/>
                <w:sz w:val="24"/>
                <w:szCs w:val="24"/>
              </w:rPr>
            </w:pPr>
            <w:r w:rsidRPr="00433625">
              <w:rPr>
                <w:rFonts w:ascii="Times New Roman" w:eastAsia="Calibri" w:hAnsi="Times New Roman" w:cs="Times New Roman"/>
                <w:sz w:val="24"/>
                <w:szCs w:val="24"/>
              </w:rPr>
              <w:t xml:space="preserve">Mokiniai suvokia asmeninės atsakomybės </w:t>
            </w:r>
            <w:r w:rsidRPr="00433625">
              <w:rPr>
                <w:rFonts w:ascii="Times New Roman" w:eastAsia="Calibri" w:hAnsi="Times New Roman" w:cs="Times New Roman"/>
                <w:sz w:val="24"/>
                <w:szCs w:val="24"/>
              </w:rPr>
              <w:lastRenderedPageBreak/>
              <w:t>svarbą aukštesnių rezultatų siekiamybėje.</w:t>
            </w:r>
          </w:p>
          <w:p w:rsidR="00A53716" w:rsidRPr="00433625" w:rsidRDefault="00A53716" w:rsidP="009B6D1E">
            <w:pPr>
              <w:pStyle w:val="Sraopastraipa"/>
              <w:numPr>
                <w:ilvl w:val="0"/>
                <w:numId w:val="28"/>
              </w:numPr>
              <w:tabs>
                <w:tab w:val="left" w:pos="313"/>
              </w:tabs>
              <w:spacing w:line="276" w:lineRule="auto"/>
              <w:ind w:left="0" w:firstLine="0"/>
              <w:rPr>
                <w:rFonts w:ascii="Times New Roman" w:hAnsi="Times New Roman" w:cs="Times New Roman"/>
                <w:sz w:val="24"/>
                <w:szCs w:val="24"/>
              </w:rPr>
            </w:pPr>
            <w:r w:rsidRPr="00433625">
              <w:rPr>
                <w:rFonts w:ascii="Times New Roman" w:eastAsia="Calibri" w:hAnsi="Times New Roman" w:cs="Times New Roman"/>
                <w:sz w:val="24"/>
                <w:szCs w:val="24"/>
              </w:rPr>
              <w:t>Mokiniai geba įvardyti savo stiprybes, priimti kritiką, pagrįsti savo nuomonę, tai skatina pasitikėjimą savimi.</w:t>
            </w:r>
          </w:p>
        </w:tc>
        <w:tc>
          <w:tcPr>
            <w:tcW w:w="4814" w:type="dxa"/>
          </w:tcPr>
          <w:p w:rsidR="007D5C08" w:rsidRPr="00433625" w:rsidRDefault="007D5C08" w:rsidP="009B6D1E">
            <w:pPr>
              <w:spacing w:line="276" w:lineRule="auto"/>
              <w:rPr>
                <w:rFonts w:ascii="Times New Roman" w:hAnsi="Times New Roman" w:cs="Times New Roman"/>
                <w:sz w:val="24"/>
                <w:szCs w:val="24"/>
              </w:rPr>
            </w:pPr>
            <w:r w:rsidRPr="00433625">
              <w:rPr>
                <w:rFonts w:ascii="Times New Roman" w:hAnsi="Times New Roman" w:cs="Times New Roman"/>
                <w:sz w:val="24"/>
                <w:szCs w:val="24"/>
              </w:rPr>
              <w:lastRenderedPageBreak/>
              <w:t>Silpnybės</w:t>
            </w:r>
            <w:r w:rsidR="00D319B4" w:rsidRPr="00433625">
              <w:rPr>
                <w:rFonts w:ascii="Times New Roman" w:hAnsi="Times New Roman" w:cs="Times New Roman"/>
                <w:sz w:val="24"/>
                <w:szCs w:val="24"/>
              </w:rPr>
              <w:t>:</w:t>
            </w:r>
            <w:r w:rsidRPr="00433625">
              <w:rPr>
                <w:rFonts w:ascii="Times New Roman" w:hAnsi="Times New Roman" w:cs="Times New Roman"/>
                <w:sz w:val="24"/>
                <w:szCs w:val="24"/>
              </w:rPr>
              <w:t xml:space="preserve"> </w:t>
            </w:r>
          </w:p>
          <w:p w:rsidR="007D5C08" w:rsidRPr="00433625" w:rsidRDefault="00A53716" w:rsidP="009B6D1E">
            <w:pPr>
              <w:pStyle w:val="Sraopastraipa"/>
              <w:numPr>
                <w:ilvl w:val="0"/>
                <w:numId w:val="23"/>
              </w:numPr>
              <w:tabs>
                <w:tab w:val="left" w:pos="301"/>
              </w:tabs>
              <w:spacing w:line="276" w:lineRule="auto"/>
              <w:ind w:left="35" w:firstLine="0"/>
              <w:rPr>
                <w:rFonts w:ascii="Times New Roman" w:hAnsi="Times New Roman" w:cs="Times New Roman"/>
                <w:sz w:val="24"/>
                <w:szCs w:val="24"/>
              </w:rPr>
            </w:pPr>
            <w:r w:rsidRPr="00433625">
              <w:rPr>
                <w:rFonts w:ascii="Times New Roman" w:eastAsia="Calibri" w:hAnsi="Times New Roman" w:cs="Times New Roman"/>
                <w:sz w:val="24"/>
                <w:szCs w:val="24"/>
              </w:rPr>
              <w:t>Neaktyvus mokytojų ir tėvų dialogas pažangos ir įsivertinimo srityje.</w:t>
            </w:r>
          </w:p>
          <w:p w:rsidR="00A53716" w:rsidRPr="00433625" w:rsidRDefault="00E27AE4" w:rsidP="009B6D1E">
            <w:pPr>
              <w:pStyle w:val="Sraopastraipa"/>
              <w:numPr>
                <w:ilvl w:val="0"/>
                <w:numId w:val="23"/>
              </w:numPr>
              <w:tabs>
                <w:tab w:val="left" w:pos="301"/>
              </w:tabs>
              <w:spacing w:line="276" w:lineRule="auto"/>
              <w:ind w:left="35" w:firstLine="0"/>
              <w:rPr>
                <w:rFonts w:ascii="Times New Roman" w:hAnsi="Times New Roman" w:cs="Times New Roman"/>
                <w:sz w:val="24"/>
                <w:szCs w:val="24"/>
              </w:rPr>
            </w:pPr>
            <w:r w:rsidRPr="00433625">
              <w:rPr>
                <w:rFonts w:ascii="Times New Roman" w:eastAsia="Calibri" w:hAnsi="Times New Roman" w:cs="Times New Roman"/>
                <w:sz w:val="24"/>
                <w:szCs w:val="24"/>
              </w:rPr>
              <w:t>Nepakankamas įsivertinimo įrankių naudojimas siekiant d</w:t>
            </w:r>
            <w:r w:rsidR="00A53716" w:rsidRPr="00433625">
              <w:rPr>
                <w:rFonts w:ascii="Times New Roman" w:eastAsia="Calibri" w:hAnsi="Times New Roman" w:cs="Times New Roman"/>
                <w:sz w:val="24"/>
                <w:szCs w:val="24"/>
              </w:rPr>
              <w:t xml:space="preserve">idinti vidinę mokinių </w:t>
            </w:r>
            <w:r w:rsidR="00A53716" w:rsidRPr="00433625">
              <w:rPr>
                <w:rFonts w:ascii="Times New Roman" w:eastAsia="Calibri" w:hAnsi="Times New Roman" w:cs="Times New Roman"/>
                <w:sz w:val="24"/>
                <w:szCs w:val="24"/>
              </w:rPr>
              <w:lastRenderedPageBreak/>
              <w:t>mokymosi motyvaciją</w:t>
            </w:r>
            <w:r w:rsidRPr="00433625">
              <w:rPr>
                <w:rFonts w:ascii="Times New Roman" w:eastAsia="Calibri" w:hAnsi="Times New Roman" w:cs="Times New Roman"/>
                <w:sz w:val="24"/>
                <w:szCs w:val="24"/>
              </w:rPr>
              <w:t>.</w:t>
            </w:r>
            <w:r w:rsidR="00A53716" w:rsidRPr="00433625">
              <w:rPr>
                <w:rFonts w:ascii="Times New Roman" w:eastAsia="Calibri" w:hAnsi="Times New Roman" w:cs="Times New Roman"/>
                <w:sz w:val="24"/>
                <w:szCs w:val="24"/>
              </w:rPr>
              <w:t xml:space="preserve"> </w:t>
            </w:r>
          </w:p>
          <w:p w:rsidR="00E27AE4" w:rsidRPr="00433625" w:rsidRDefault="00E27AE4" w:rsidP="009B6D1E">
            <w:pPr>
              <w:pStyle w:val="Sraopastraipa"/>
              <w:numPr>
                <w:ilvl w:val="0"/>
                <w:numId w:val="23"/>
              </w:numPr>
              <w:tabs>
                <w:tab w:val="left" w:pos="301"/>
              </w:tabs>
              <w:spacing w:line="276" w:lineRule="auto"/>
              <w:ind w:left="35" w:firstLine="0"/>
              <w:rPr>
                <w:rFonts w:ascii="Times New Roman" w:hAnsi="Times New Roman" w:cs="Times New Roman"/>
                <w:sz w:val="24"/>
                <w:szCs w:val="24"/>
              </w:rPr>
            </w:pPr>
            <w:r w:rsidRPr="00433625">
              <w:rPr>
                <w:rFonts w:ascii="Times New Roman" w:eastAsia="Calibri" w:hAnsi="Times New Roman" w:cs="Times New Roman"/>
                <w:sz w:val="24"/>
                <w:szCs w:val="24"/>
              </w:rPr>
              <w:t>Mokiniams sunku įvardyti jiems kylančius sunkumus, išsakyti mokymosi poreikius.</w:t>
            </w:r>
          </w:p>
        </w:tc>
      </w:tr>
      <w:tr w:rsidR="00D319B4" w:rsidRPr="00433625" w:rsidTr="00C0092F">
        <w:tc>
          <w:tcPr>
            <w:tcW w:w="4814" w:type="dxa"/>
          </w:tcPr>
          <w:p w:rsidR="00D319B4" w:rsidRPr="00433625" w:rsidRDefault="00D319B4" w:rsidP="009B6D1E">
            <w:pPr>
              <w:spacing w:line="276" w:lineRule="auto"/>
              <w:rPr>
                <w:rFonts w:ascii="Times New Roman" w:hAnsi="Times New Roman" w:cs="Times New Roman"/>
                <w:sz w:val="24"/>
                <w:szCs w:val="24"/>
              </w:rPr>
            </w:pPr>
            <w:r w:rsidRPr="00433625">
              <w:rPr>
                <w:rFonts w:ascii="Times New Roman" w:hAnsi="Times New Roman" w:cs="Times New Roman"/>
                <w:sz w:val="24"/>
                <w:szCs w:val="24"/>
              </w:rPr>
              <w:lastRenderedPageBreak/>
              <w:t>Galimybės:</w:t>
            </w:r>
          </w:p>
          <w:p w:rsidR="00D319B4" w:rsidRPr="00433625" w:rsidRDefault="00D319B4" w:rsidP="009B6D1E">
            <w:pPr>
              <w:pStyle w:val="Sraopastraipa"/>
              <w:numPr>
                <w:ilvl w:val="0"/>
                <w:numId w:val="22"/>
              </w:numPr>
              <w:tabs>
                <w:tab w:val="left" w:pos="313"/>
              </w:tabs>
              <w:spacing w:line="276" w:lineRule="auto"/>
              <w:ind w:left="29" w:firstLine="0"/>
              <w:rPr>
                <w:rFonts w:ascii="Times New Roman" w:hAnsi="Times New Roman" w:cs="Times New Roman"/>
                <w:sz w:val="24"/>
                <w:szCs w:val="24"/>
              </w:rPr>
            </w:pPr>
            <w:r w:rsidRPr="00433625">
              <w:rPr>
                <w:rFonts w:ascii="Times New Roman" w:hAnsi="Times New Roman" w:cs="Times New Roman"/>
                <w:sz w:val="24"/>
                <w:szCs w:val="24"/>
              </w:rPr>
              <w:t>Mokykloje vykdoma vertinimo ir įsivertinimo sistema skatina motyvaciją ir gerąsias savybes.</w:t>
            </w:r>
          </w:p>
          <w:p w:rsidR="00D319B4" w:rsidRPr="00433625" w:rsidRDefault="00A53716" w:rsidP="009B6D1E">
            <w:pPr>
              <w:pStyle w:val="Sraopastraipa"/>
              <w:numPr>
                <w:ilvl w:val="0"/>
                <w:numId w:val="22"/>
              </w:numPr>
              <w:tabs>
                <w:tab w:val="left" w:pos="313"/>
              </w:tabs>
              <w:spacing w:line="276" w:lineRule="auto"/>
              <w:ind w:left="29" w:firstLine="0"/>
              <w:rPr>
                <w:rFonts w:ascii="Times New Roman" w:hAnsi="Times New Roman" w:cs="Times New Roman"/>
                <w:sz w:val="24"/>
                <w:szCs w:val="24"/>
              </w:rPr>
            </w:pPr>
            <w:r w:rsidRPr="00433625">
              <w:rPr>
                <w:rFonts w:ascii="Times New Roman" w:eastAsia="Calibri" w:hAnsi="Times New Roman" w:cs="Times New Roman"/>
                <w:sz w:val="24"/>
                <w:szCs w:val="24"/>
              </w:rPr>
              <w:t>Mokiniai įsitraukia į mokymosi pasiekimų įsivertinimą, nuolat stebima pažanga.</w:t>
            </w:r>
          </w:p>
        </w:tc>
        <w:tc>
          <w:tcPr>
            <w:tcW w:w="4814" w:type="dxa"/>
          </w:tcPr>
          <w:p w:rsidR="00A53716" w:rsidRPr="009856B2" w:rsidRDefault="00D319B4" w:rsidP="009B6D1E">
            <w:pPr>
              <w:spacing w:line="276" w:lineRule="auto"/>
              <w:rPr>
                <w:rFonts w:ascii="Times New Roman" w:eastAsia="Calibri" w:hAnsi="Times New Roman" w:cs="Times New Roman"/>
                <w:sz w:val="24"/>
                <w:szCs w:val="24"/>
              </w:rPr>
            </w:pPr>
            <w:r w:rsidRPr="009856B2">
              <w:rPr>
                <w:rFonts w:ascii="Times New Roman" w:hAnsi="Times New Roman" w:cs="Times New Roman"/>
                <w:sz w:val="24"/>
                <w:szCs w:val="24"/>
              </w:rPr>
              <w:t>Grėsmės</w:t>
            </w:r>
            <w:r w:rsidR="00A53716" w:rsidRPr="009856B2">
              <w:rPr>
                <w:rFonts w:ascii="Times New Roman" w:hAnsi="Times New Roman" w:cs="Times New Roman"/>
                <w:sz w:val="24"/>
                <w:szCs w:val="24"/>
              </w:rPr>
              <w:t>:</w:t>
            </w:r>
            <w:r w:rsidR="00A53716" w:rsidRPr="009856B2">
              <w:rPr>
                <w:rFonts w:ascii="Times New Roman" w:eastAsia="Calibri" w:hAnsi="Times New Roman" w:cs="Times New Roman"/>
                <w:sz w:val="24"/>
                <w:szCs w:val="24"/>
              </w:rPr>
              <w:t xml:space="preserve"> </w:t>
            </w:r>
          </w:p>
          <w:p w:rsidR="00A53716" w:rsidRPr="009856B2" w:rsidRDefault="00A53716" w:rsidP="009B6D1E">
            <w:pPr>
              <w:pStyle w:val="Sraopastraipa"/>
              <w:numPr>
                <w:ilvl w:val="0"/>
                <w:numId w:val="24"/>
              </w:numPr>
              <w:tabs>
                <w:tab w:val="left" w:pos="226"/>
              </w:tabs>
              <w:spacing w:line="276" w:lineRule="auto"/>
              <w:ind w:left="0" w:firstLine="0"/>
              <w:rPr>
                <w:rFonts w:ascii="Times New Roman" w:hAnsi="Times New Roman" w:cs="Times New Roman"/>
                <w:sz w:val="24"/>
                <w:szCs w:val="24"/>
              </w:rPr>
            </w:pPr>
            <w:r w:rsidRPr="009856B2">
              <w:rPr>
                <w:rFonts w:ascii="Times New Roman" w:eastAsia="Calibri" w:hAnsi="Times New Roman" w:cs="Times New Roman"/>
                <w:sz w:val="24"/>
                <w:szCs w:val="24"/>
              </w:rPr>
              <w:t>Nepakankamai patrauklios ir įvairios pažangos stebėjimo formos</w:t>
            </w:r>
            <w:r w:rsidRPr="009856B2">
              <w:rPr>
                <w:rFonts w:ascii="Times New Roman" w:hAnsi="Times New Roman" w:cs="Times New Roman"/>
                <w:sz w:val="24"/>
                <w:szCs w:val="24"/>
              </w:rPr>
              <w:t xml:space="preserve">. </w:t>
            </w:r>
          </w:p>
          <w:p w:rsidR="00D319B4" w:rsidRPr="009856B2" w:rsidRDefault="00A53716" w:rsidP="009B6D1E">
            <w:pPr>
              <w:pStyle w:val="Sraopastraipa"/>
              <w:numPr>
                <w:ilvl w:val="0"/>
                <w:numId w:val="24"/>
              </w:numPr>
              <w:tabs>
                <w:tab w:val="left" w:pos="226"/>
              </w:tabs>
              <w:spacing w:line="276" w:lineRule="auto"/>
              <w:ind w:left="0" w:firstLine="0"/>
              <w:rPr>
                <w:rFonts w:ascii="Times New Roman" w:hAnsi="Times New Roman" w:cs="Times New Roman"/>
                <w:sz w:val="24"/>
                <w:szCs w:val="24"/>
              </w:rPr>
            </w:pPr>
            <w:r w:rsidRPr="009856B2">
              <w:rPr>
                <w:rFonts w:ascii="Times New Roman" w:hAnsi="Times New Roman" w:cs="Times New Roman"/>
                <w:sz w:val="24"/>
                <w:szCs w:val="24"/>
              </w:rPr>
              <w:t>Mokiniai stokoja įgūdžių planuodami savo laiką užduočių atlikimui.</w:t>
            </w:r>
          </w:p>
          <w:p w:rsidR="00E27AE4" w:rsidRPr="009856B2" w:rsidRDefault="00E27AE4" w:rsidP="009B6D1E">
            <w:pPr>
              <w:pStyle w:val="Sraopastraipa"/>
              <w:numPr>
                <w:ilvl w:val="0"/>
                <w:numId w:val="24"/>
              </w:numPr>
              <w:tabs>
                <w:tab w:val="left" w:pos="226"/>
              </w:tabs>
              <w:spacing w:line="276" w:lineRule="auto"/>
              <w:ind w:left="0" w:firstLine="0"/>
              <w:rPr>
                <w:rFonts w:ascii="Times New Roman" w:hAnsi="Times New Roman" w:cs="Times New Roman"/>
                <w:sz w:val="24"/>
                <w:szCs w:val="24"/>
              </w:rPr>
            </w:pPr>
            <w:r w:rsidRPr="009856B2">
              <w:rPr>
                <w:rFonts w:ascii="Times New Roman" w:hAnsi="Times New Roman" w:cs="Times New Roman"/>
                <w:sz w:val="24"/>
                <w:szCs w:val="24"/>
              </w:rPr>
              <w:t>Mokiniai stokoja susikaupimo, viešojo kalbėjimo įgūdžių, o tai lemia mažesnę motyvaciją ir pasiekimus.</w:t>
            </w:r>
          </w:p>
        </w:tc>
      </w:tr>
    </w:tbl>
    <w:p w:rsidR="007D5C08" w:rsidRPr="00433625" w:rsidRDefault="007D5C08" w:rsidP="009B6D1E">
      <w:pPr>
        <w:spacing w:after="0" w:line="276" w:lineRule="auto"/>
        <w:ind w:firstLine="709"/>
        <w:rPr>
          <w:rFonts w:ascii="Times New Roman" w:hAnsi="Times New Roman" w:cs="Times New Roman"/>
          <w:sz w:val="24"/>
          <w:szCs w:val="24"/>
        </w:rPr>
      </w:pPr>
    </w:p>
    <w:p w:rsidR="007D5C08" w:rsidRPr="00433625" w:rsidRDefault="007D5C08" w:rsidP="009B6D1E">
      <w:pPr>
        <w:spacing w:after="0" w:line="276" w:lineRule="auto"/>
        <w:ind w:firstLine="709"/>
        <w:jc w:val="both"/>
        <w:rPr>
          <w:rFonts w:ascii="Times New Roman" w:hAnsi="Times New Roman" w:cs="Times New Roman"/>
          <w:sz w:val="24"/>
          <w:szCs w:val="24"/>
        </w:rPr>
      </w:pPr>
      <w:r w:rsidRPr="00433625">
        <w:rPr>
          <w:rFonts w:ascii="Times New Roman" w:hAnsi="Times New Roman" w:cs="Times New Roman"/>
          <w:sz w:val="24"/>
          <w:szCs w:val="24"/>
        </w:rPr>
        <w:t xml:space="preserve">Taigi, išanalizavus duomenis, galima daryti išvadą, kad </w:t>
      </w:r>
      <w:r w:rsidRPr="00433625">
        <w:rPr>
          <w:rFonts w:ascii="Times New Roman" w:hAnsi="Times New Roman" w:cs="Times New Roman"/>
          <w:b/>
          <w:sz w:val="24"/>
          <w:szCs w:val="24"/>
        </w:rPr>
        <w:t>stipriosios sritys</w:t>
      </w:r>
      <w:r w:rsidRPr="00433625">
        <w:rPr>
          <w:rFonts w:ascii="Times New Roman" w:hAnsi="Times New Roman" w:cs="Times New Roman"/>
          <w:sz w:val="24"/>
          <w:szCs w:val="24"/>
        </w:rPr>
        <w:t xml:space="preserve"> yra šios:</w:t>
      </w:r>
    </w:p>
    <w:p w:rsidR="00E27AE4" w:rsidRPr="00433625" w:rsidRDefault="00E27AE4" w:rsidP="009B6D1E">
      <w:pPr>
        <w:pStyle w:val="Sraopastraipa"/>
        <w:numPr>
          <w:ilvl w:val="0"/>
          <w:numId w:val="25"/>
        </w:numPr>
        <w:shd w:val="clear" w:color="auto" w:fill="FFFFFF"/>
        <w:tabs>
          <w:tab w:val="left" w:pos="993"/>
        </w:tabs>
        <w:spacing w:after="0" w:line="276" w:lineRule="auto"/>
        <w:ind w:left="0" w:firstLine="709"/>
        <w:jc w:val="both"/>
        <w:textAlignment w:val="baseline"/>
        <w:rPr>
          <w:rFonts w:ascii="Times New Roman" w:eastAsia="Calibri" w:hAnsi="Times New Roman" w:cs="Times New Roman"/>
          <w:sz w:val="24"/>
          <w:szCs w:val="24"/>
        </w:rPr>
      </w:pPr>
      <w:r w:rsidRPr="00433625">
        <w:rPr>
          <w:rFonts w:ascii="Times New Roman" w:eastAsia="Calibri" w:hAnsi="Times New Roman" w:cs="Times New Roman"/>
          <w:sz w:val="24"/>
          <w:szCs w:val="24"/>
        </w:rPr>
        <w:t>Mokiniai supranta mokymosi rezultatų ir asmeninės atsakomybės santykį.</w:t>
      </w:r>
    </w:p>
    <w:p w:rsidR="00E27AE4" w:rsidRPr="00433625" w:rsidRDefault="00E27AE4" w:rsidP="009B6D1E">
      <w:pPr>
        <w:pStyle w:val="Sraopastraipa"/>
        <w:numPr>
          <w:ilvl w:val="0"/>
          <w:numId w:val="25"/>
        </w:numPr>
        <w:tabs>
          <w:tab w:val="left" w:pos="993"/>
        </w:tabs>
        <w:spacing w:after="0" w:line="276" w:lineRule="auto"/>
        <w:ind w:left="0" w:firstLine="709"/>
        <w:jc w:val="both"/>
        <w:rPr>
          <w:rFonts w:ascii="Times New Roman" w:hAnsi="Times New Roman" w:cs="Times New Roman"/>
          <w:b/>
          <w:bCs/>
          <w:sz w:val="24"/>
          <w:szCs w:val="24"/>
        </w:rPr>
      </w:pPr>
      <w:r w:rsidRPr="00433625">
        <w:rPr>
          <w:rFonts w:ascii="Times New Roman" w:hAnsi="Times New Roman" w:cs="Times New Roman"/>
          <w:sz w:val="24"/>
          <w:szCs w:val="24"/>
        </w:rPr>
        <w:t>M</w:t>
      </w:r>
      <w:r w:rsidR="0002049C" w:rsidRPr="00433625">
        <w:rPr>
          <w:rFonts w:ascii="Times New Roman" w:hAnsi="Times New Roman" w:cs="Times New Roman"/>
          <w:sz w:val="24"/>
          <w:szCs w:val="24"/>
        </w:rPr>
        <w:t>okytojai ir tėvai įžvelgia įsivertinimo naudą.</w:t>
      </w:r>
      <w:r w:rsidRPr="00433625">
        <w:rPr>
          <w:rFonts w:ascii="Times New Roman" w:hAnsi="Times New Roman" w:cs="Times New Roman"/>
          <w:sz w:val="24"/>
          <w:szCs w:val="24"/>
        </w:rPr>
        <w:t xml:space="preserve"> </w:t>
      </w:r>
    </w:p>
    <w:p w:rsidR="00E27AE4" w:rsidRPr="00433625" w:rsidRDefault="0002049C" w:rsidP="009B6D1E">
      <w:pPr>
        <w:pStyle w:val="Sraopastraipa"/>
        <w:numPr>
          <w:ilvl w:val="0"/>
          <w:numId w:val="25"/>
        </w:numPr>
        <w:shd w:val="clear" w:color="auto" w:fill="FFFFFF"/>
        <w:tabs>
          <w:tab w:val="left" w:pos="993"/>
        </w:tabs>
        <w:spacing w:after="0" w:line="276" w:lineRule="auto"/>
        <w:ind w:left="0" w:firstLine="709"/>
        <w:jc w:val="both"/>
        <w:textAlignment w:val="baseline"/>
        <w:rPr>
          <w:rFonts w:ascii="Times New Roman" w:eastAsia="Calibri" w:hAnsi="Times New Roman" w:cs="Times New Roman"/>
          <w:sz w:val="24"/>
          <w:szCs w:val="24"/>
        </w:rPr>
      </w:pPr>
      <w:r w:rsidRPr="00433625">
        <w:rPr>
          <w:rFonts w:ascii="Times New Roman" w:eastAsia="Calibri" w:hAnsi="Times New Roman" w:cs="Times New Roman"/>
          <w:sz w:val="24"/>
          <w:szCs w:val="24"/>
        </w:rPr>
        <w:t>Mokinių bendradarbiavimas ir pagalbos teikimas kitiems mokiniams yra stiprioji įsivertinimo grandis.</w:t>
      </w:r>
    </w:p>
    <w:p w:rsidR="00E27AE4" w:rsidRPr="00433625" w:rsidRDefault="0002049C" w:rsidP="009B6D1E">
      <w:pPr>
        <w:pStyle w:val="Sraopastraipa"/>
        <w:numPr>
          <w:ilvl w:val="0"/>
          <w:numId w:val="25"/>
        </w:numPr>
        <w:shd w:val="clear" w:color="auto" w:fill="FFFFFF"/>
        <w:tabs>
          <w:tab w:val="left" w:pos="993"/>
        </w:tabs>
        <w:spacing w:after="0" w:line="276" w:lineRule="auto"/>
        <w:ind w:left="0" w:firstLine="709"/>
        <w:jc w:val="both"/>
        <w:textAlignment w:val="baseline"/>
        <w:rPr>
          <w:rFonts w:ascii="Times New Roman" w:eastAsia="Calibri" w:hAnsi="Times New Roman" w:cs="Times New Roman"/>
          <w:sz w:val="24"/>
          <w:szCs w:val="24"/>
        </w:rPr>
      </w:pPr>
      <w:r w:rsidRPr="00433625">
        <w:rPr>
          <w:rFonts w:ascii="Times New Roman" w:eastAsia="Calibri" w:hAnsi="Times New Roman" w:cs="Times New Roman"/>
          <w:sz w:val="24"/>
          <w:szCs w:val="24"/>
        </w:rPr>
        <w:t>Mokiniai geba įvardyti savo stiprybes, priimti kritiką, pagrįsti savo nuomonę, tai skatina pasitikėjimą savimi.</w:t>
      </w:r>
      <w:r w:rsidR="00E27AE4" w:rsidRPr="00433625">
        <w:rPr>
          <w:rFonts w:ascii="Times New Roman" w:eastAsia="Calibri" w:hAnsi="Times New Roman" w:cs="Times New Roman"/>
          <w:sz w:val="24"/>
          <w:szCs w:val="24"/>
        </w:rPr>
        <w:t xml:space="preserve"> </w:t>
      </w:r>
    </w:p>
    <w:p w:rsidR="007D5C08" w:rsidRPr="00433625" w:rsidRDefault="007D5C08" w:rsidP="009B6D1E">
      <w:pPr>
        <w:spacing w:after="0" w:line="276" w:lineRule="auto"/>
        <w:ind w:firstLine="709"/>
        <w:jc w:val="both"/>
        <w:rPr>
          <w:rFonts w:ascii="Times New Roman" w:hAnsi="Times New Roman" w:cs="Times New Roman"/>
          <w:sz w:val="24"/>
          <w:szCs w:val="24"/>
        </w:rPr>
      </w:pPr>
      <w:r w:rsidRPr="00433625">
        <w:rPr>
          <w:rFonts w:ascii="Times New Roman" w:hAnsi="Times New Roman" w:cs="Times New Roman"/>
          <w:sz w:val="24"/>
          <w:szCs w:val="24"/>
        </w:rPr>
        <w:t>T</w:t>
      </w:r>
      <w:r w:rsidR="00E27AE4" w:rsidRPr="00433625">
        <w:rPr>
          <w:rFonts w:ascii="Times New Roman" w:hAnsi="Times New Roman" w:cs="Times New Roman"/>
          <w:sz w:val="24"/>
          <w:szCs w:val="24"/>
        </w:rPr>
        <w:t>aip pat</w:t>
      </w:r>
      <w:r w:rsidRPr="00433625">
        <w:rPr>
          <w:rFonts w:ascii="Times New Roman" w:hAnsi="Times New Roman" w:cs="Times New Roman"/>
          <w:sz w:val="24"/>
          <w:szCs w:val="24"/>
        </w:rPr>
        <w:t xml:space="preserve"> išanalizavus duomenis, galima daryti išvadą, kad </w:t>
      </w:r>
      <w:r w:rsidRPr="00433625">
        <w:rPr>
          <w:rFonts w:ascii="Times New Roman" w:hAnsi="Times New Roman" w:cs="Times New Roman"/>
          <w:b/>
          <w:sz w:val="24"/>
          <w:szCs w:val="24"/>
        </w:rPr>
        <w:t>tobulintinos sritys</w:t>
      </w:r>
      <w:r w:rsidRPr="00433625">
        <w:rPr>
          <w:rFonts w:ascii="Times New Roman" w:hAnsi="Times New Roman" w:cs="Times New Roman"/>
          <w:sz w:val="24"/>
          <w:szCs w:val="24"/>
        </w:rPr>
        <w:t xml:space="preserve"> yra šios:</w:t>
      </w:r>
    </w:p>
    <w:p w:rsidR="00E27AE4" w:rsidRPr="00433625" w:rsidRDefault="00E27AE4" w:rsidP="009B6D1E">
      <w:pPr>
        <w:pStyle w:val="Sraopastraipa"/>
        <w:numPr>
          <w:ilvl w:val="0"/>
          <w:numId w:val="26"/>
        </w:numPr>
        <w:tabs>
          <w:tab w:val="left" w:pos="993"/>
        </w:tabs>
        <w:spacing w:after="0" w:line="276" w:lineRule="auto"/>
        <w:ind w:left="0" w:firstLine="709"/>
        <w:jc w:val="both"/>
        <w:rPr>
          <w:rFonts w:ascii="Times New Roman" w:hAnsi="Times New Roman" w:cs="Times New Roman"/>
          <w:sz w:val="24"/>
          <w:szCs w:val="24"/>
        </w:rPr>
      </w:pPr>
      <w:r w:rsidRPr="00433625">
        <w:rPr>
          <w:rFonts w:ascii="Times New Roman" w:hAnsi="Times New Roman" w:cs="Times New Roman"/>
          <w:sz w:val="24"/>
          <w:szCs w:val="24"/>
        </w:rPr>
        <w:t xml:space="preserve">Sudarymas galimybių mokiniams </w:t>
      </w:r>
      <w:r w:rsidRPr="00433625">
        <w:rPr>
          <w:rFonts w:ascii="Times New Roman" w:eastAsia="Calibri" w:hAnsi="Times New Roman" w:cs="Times New Roman"/>
          <w:sz w:val="24"/>
          <w:szCs w:val="24"/>
        </w:rPr>
        <w:t>nuolat stebėti savo pažangą pasitelkiant įvairesnes ir patrauklesnes įsivertinimo ir pažangos stebėjimo formas, taip didinant vidinę mokinių motyvaciją, mokymosi proceso supratimą.</w:t>
      </w:r>
    </w:p>
    <w:p w:rsidR="00E27AE4" w:rsidRPr="00433625" w:rsidRDefault="00E27AE4" w:rsidP="009B6D1E">
      <w:pPr>
        <w:pStyle w:val="Sraopastraipa"/>
        <w:numPr>
          <w:ilvl w:val="0"/>
          <w:numId w:val="26"/>
        </w:numPr>
        <w:tabs>
          <w:tab w:val="left" w:pos="993"/>
        </w:tabs>
        <w:spacing w:after="0" w:line="276" w:lineRule="auto"/>
        <w:ind w:left="0" w:firstLine="709"/>
        <w:jc w:val="both"/>
        <w:rPr>
          <w:rFonts w:ascii="Times New Roman" w:hAnsi="Times New Roman" w:cs="Times New Roman"/>
          <w:sz w:val="24"/>
          <w:szCs w:val="24"/>
        </w:rPr>
      </w:pPr>
      <w:r w:rsidRPr="00433625">
        <w:rPr>
          <w:rFonts w:ascii="Times New Roman" w:hAnsi="Times New Roman" w:cs="Times New Roman"/>
          <w:sz w:val="24"/>
          <w:szCs w:val="24"/>
        </w:rPr>
        <w:t>Aktyvesnis tėvų į(si)traukimas į įsivertinimo ir pažangos stebėjimo procesą, aktyvesnis pasiektų rezultatų aptarimas su mokytojais ir tėvais.</w:t>
      </w:r>
    </w:p>
    <w:p w:rsidR="00E27AE4" w:rsidRPr="00433625" w:rsidRDefault="00E27AE4" w:rsidP="009B6D1E">
      <w:pPr>
        <w:pStyle w:val="Sraopastraipa"/>
        <w:numPr>
          <w:ilvl w:val="0"/>
          <w:numId w:val="26"/>
        </w:numPr>
        <w:tabs>
          <w:tab w:val="left" w:pos="993"/>
        </w:tabs>
        <w:spacing w:after="0" w:line="276" w:lineRule="auto"/>
        <w:ind w:left="0" w:firstLine="709"/>
        <w:jc w:val="both"/>
        <w:rPr>
          <w:rFonts w:ascii="Times New Roman" w:hAnsi="Times New Roman" w:cs="Times New Roman"/>
          <w:sz w:val="24"/>
          <w:szCs w:val="24"/>
        </w:rPr>
      </w:pPr>
      <w:r w:rsidRPr="00433625">
        <w:rPr>
          <w:rFonts w:ascii="Times New Roman" w:hAnsi="Times New Roman" w:cs="Times New Roman"/>
          <w:sz w:val="24"/>
          <w:szCs w:val="24"/>
        </w:rPr>
        <w:t xml:space="preserve">Gebėjimas įvardyti kylančius sunkumus ir mokymosi poreikius. </w:t>
      </w:r>
    </w:p>
    <w:p w:rsidR="004A1A32" w:rsidRPr="00433625" w:rsidRDefault="00E27AE4" w:rsidP="009B6D1E">
      <w:pPr>
        <w:pStyle w:val="Sraopastraipa"/>
        <w:numPr>
          <w:ilvl w:val="0"/>
          <w:numId w:val="26"/>
        </w:numPr>
        <w:tabs>
          <w:tab w:val="left" w:pos="993"/>
        </w:tabs>
        <w:spacing w:after="0" w:line="276" w:lineRule="auto"/>
        <w:ind w:left="0" w:firstLine="709"/>
        <w:jc w:val="both"/>
        <w:rPr>
          <w:rFonts w:ascii="Times New Roman" w:hAnsi="Times New Roman" w:cs="Times New Roman"/>
          <w:sz w:val="24"/>
          <w:szCs w:val="24"/>
        </w:rPr>
      </w:pPr>
      <w:r w:rsidRPr="00433625">
        <w:rPr>
          <w:rFonts w:ascii="Times New Roman" w:eastAsia="Calibri" w:hAnsi="Times New Roman" w:cs="Times New Roman"/>
          <w:sz w:val="24"/>
          <w:szCs w:val="24"/>
        </w:rPr>
        <w:t>Laiko, skirto</w:t>
      </w:r>
      <w:r w:rsidR="0002049C" w:rsidRPr="00433625">
        <w:rPr>
          <w:rFonts w:ascii="Times New Roman" w:eastAsia="Calibri" w:hAnsi="Times New Roman" w:cs="Times New Roman"/>
          <w:sz w:val="24"/>
          <w:szCs w:val="24"/>
        </w:rPr>
        <w:t xml:space="preserve"> užduočių atlikimui</w:t>
      </w:r>
      <w:r w:rsidRPr="00433625">
        <w:rPr>
          <w:rFonts w:ascii="Times New Roman" w:eastAsia="Calibri" w:hAnsi="Times New Roman" w:cs="Times New Roman"/>
          <w:sz w:val="24"/>
          <w:szCs w:val="24"/>
        </w:rPr>
        <w:t>, planavimo įgūdžių tobulinimas.</w:t>
      </w:r>
    </w:p>
    <w:p w:rsidR="00E27AE4" w:rsidRPr="00433625" w:rsidRDefault="00E27AE4" w:rsidP="009B6D1E">
      <w:pPr>
        <w:pStyle w:val="Sraopastraipa"/>
        <w:numPr>
          <w:ilvl w:val="0"/>
          <w:numId w:val="26"/>
        </w:numPr>
        <w:tabs>
          <w:tab w:val="left" w:pos="993"/>
        </w:tabs>
        <w:spacing w:after="0" w:line="276" w:lineRule="auto"/>
        <w:ind w:left="0" w:firstLine="709"/>
        <w:jc w:val="both"/>
        <w:rPr>
          <w:rFonts w:ascii="Times New Roman" w:hAnsi="Times New Roman" w:cs="Times New Roman"/>
          <w:sz w:val="24"/>
          <w:szCs w:val="24"/>
        </w:rPr>
      </w:pPr>
      <w:r w:rsidRPr="00433625">
        <w:rPr>
          <w:rFonts w:ascii="Times New Roman" w:eastAsia="Calibri" w:hAnsi="Times New Roman" w:cs="Times New Roman"/>
          <w:sz w:val="24"/>
          <w:szCs w:val="24"/>
        </w:rPr>
        <w:t>Mokinių pasitikėjimo ir motyvacijos didinimas gerinant jų susikaupimo, viešojo kalbėjimo įgūdžius.</w:t>
      </w:r>
    </w:p>
    <w:p w:rsidR="007D5C08" w:rsidRPr="00433625" w:rsidRDefault="00FC19E9" w:rsidP="009B6D1E">
      <w:pPr>
        <w:tabs>
          <w:tab w:val="left" w:pos="993"/>
        </w:tabs>
        <w:spacing w:after="0" w:line="276" w:lineRule="auto"/>
        <w:ind w:firstLine="709"/>
        <w:jc w:val="both"/>
        <w:rPr>
          <w:rFonts w:ascii="Times New Roman" w:hAnsi="Times New Roman" w:cs="Times New Roman"/>
          <w:sz w:val="24"/>
          <w:szCs w:val="24"/>
        </w:rPr>
      </w:pPr>
      <w:r w:rsidRPr="00433625">
        <w:rPr>
          <w:rFonts w:ascii="Times New Roman" w:hAnsi="Times New Roman" w:cs="Times New Roman"/>
          <w:b/>
          <w:bCs/>
          <w:color w:val="000000"/>
          <w:sz w:val="24"/>
          <w:szCs w:val="24"/>
        </w:rPr>
        <w:t>Rekomendacijos rodiklio veiklos tobulinimui</w:t>
      </w:r>
    </w:p>
    <w:p w:rsidR="003549A9" w:rsidRPr="00433625" w:rsidRDefault="00FC19E9" w:rsidP="009B6D1E">
      <w:pPr>
        <w:pStyle w:val="Sraopastraipa"/>
        <w:numPr>
          <w:ilvl w:val="0"/>
          <w:numId w:val="27"/>
        </w:numPr>
        <w:tabs>
          <w:tab w:val="left" w:pos="993"/>
        </w:tabs>
        <w:spacing w:after="0" w:line="276" w:lineRule="auto"/>
        <w:ind w:left="0" w:firstLine="709"/>
        <w:jc w:val="both"/>
        <w:rPr>
          <w:rFonts w:ascii="Times New Roman" w:hAnsi="Times New Roman" w:cs="Times New Roman"/>
          <w:sz w:val="24"/>
          <w:szCs w:val="24"/>
        </w:rPr>
      </w:pPr>
      <w:r w:rsidRPr="00433625">
        <w:rPr>
          <w:rFonts w:ascii="Times New Roman" w:hAnsi="Times New Roman" w:cs="Times New Roman"/>
          <w:sz w:val="24"/>
          <w:szCs w:val="24"/>
        </w:rPr>
        <w:t>Mokykloje taikyti vieningą individualios pažangos stebėjimo sistemą: stebėti asmeninę pažangą, ją fiksuoti, aptarti klasių valandėlių, tėvų dienų metu.</w:t>
      </w:r>
    </w:p>
    <w:p w:rsidR="00FC19E9" w:rsidRPr="00433625" w:rsidRDefault="00FC19E9" w:rsidP="009B6D1E">
      <w:pPr>
        <w:pStyle w:val="Sraopastraipa"/>
        <w:numPr>
          <w:ilvl w:val="0"/>
          <w:numId w:val="27"/>
        </w:numPr>
        <w:tabs>
          <w:tab w:val="left" w:pos="993"/>
        </w:tabs>
        <w:spacing w:after="0" w:line="276" w:lineRule="auto"/>
        <w:ind w:left="0" w:firstLine="709"/>
        <w:jc w:val="both"/>
        <w:rPr>
          <w:rFonts w:ascii="Times New Roman" w:hAnsi="Times New Roman" w:cs="Times New Roman"/>
          <w:sz w:val="24"/>
          <w:szCs w:val="24"/>
        </w:rPr>
      </w:pPr>
      <w:r w:rsidRPr="00433625">
        <w:rPr>
          <w:rFonts w:ascii="Times New Roman" w:hAnsi="Times New Roman" w:cs="Times New Roman"/>
          <w:sz w:val="24"/>
          <w:szCs w:val="24"/>
        </w:rPr>
        <w:t>Aktyvinti mokinių įsitraukimą į asmeninės pažangos stebėjimą.</w:t>
      </w:r>
    </w:p>
    <w:p w:rsidR="00E42BCF" w:rsidRPr="00433625" w:rsidRDefault="00FC19E9" w:rsidP="009B6D1E">
      <w:pPr>
        <w:pStyle w:val="Sraopastraipa"/>
        <w:numPr>
          <w:ilvl w:val="0"/>
          <w:numId w:val="27"/>
        </w:numPr>
        <w:tabs>
          <w:tab w:val="left" w:pos="993"/>
        </w:tabs>
        <w:spacing w:after="0" w:line="276" w:lineRule="auto"/>
        <w:ind w:left="0" w:firstLine="709"/>
        <w:jc w:val="both"/>
        <w:rPr>
          <w:rFonts w:ascii="Times New Roman" w:hAnsi="Times New Roman" w:cs="Times New Roman"/>
          <w:sz w:val="24"/>
          <w:szCs w:val="24"/>
        </w:rPr>
      </w:pPr>
      <w:r w:rsidRPr="00433625">
        <w:rPr>
          <w:rFonts w:ascii="Times New Roman" w:hAnsi="Times New Roman" w:cs="Times New Roman"/>
          <w:sz w:val="24"/>
          <w:szCs w:val="24"/>
        </w:rPr>
        <w:t>Parengti mokinių individualios pažangos stebėjimą a</w:t>
      </w:r>
      <w:bookmarkStart w:id="0" w:name="_GoBack"/>
      <w:bookmarkEnd w:id="0"/>
      <w:r w:rsidRPr="00433625">
        <w:rPr>
          <w:rFonts w:ascii="Times New Roman" w:hAnsi="Times New Roman" w:cs="Times New Roman"/>
          <w:sz w:val="24"/>
          <w:szCs w:val="24"/>
        </w:rPr>
        <w:t>prašą.</w:t>
      </w:r>
    </w:p>
    <w:sectPr w:rsidR="00E42BCF" w:rsidRPr="0043362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401" w:rsidRDefault="00924401" w:rsidP="007F4315">
      <w:pPr>
        <w:spacing w:after="0" w:line="240" w:lineRule="auto"/>
      </w:pPr>
      <w:r>
        <w:separator/>
      </w:r>
    </w:p>
  </w:endnote>
  <w:endnote w:type="continuationSeparator" w:id="0">
    <w:p w:rsidR="00924401" w:rsidRDefault="00924401" w:rsidP="007F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401" w:rsidRDefault="00924401" w:rsidP="007F4315">
      <w:pPr>
        <w:spacing w:after="0" w:line="240" w:lineRule="auto"/>
      </w:pPr>
      <w:r>
        <w:separator/>
      </w:r>
    </w:p>
  </w:footnote>
  <w:footnote w:type="continuationSeparator" w:id="0">
    <w:p w:rsidR="00924401" w:rsidRDefault="00924401" w:rsidP="007F43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895"/>
    <w:multiLevelType w:val="hybridMultilevel"/>
    <w:tmpl w:val="CF7201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BA6276"/>
    <w:multiLevelType w:val="hybridMultilevel"/>
    <w:tmpl w:val="2DF8DD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8DC1648"/>
    <w:multiLevelType w:val="hybridMultilevel"/>
    <w:tmpl w:val="0B700786"/>
    <w:lvl w:ilvl="0" w:tplc="F0A479AC">
      <w:start w:val="1"/>
      <w:numFmt w:val="bullet"/>
      <w:lvlText w:val="•"/>
      <w:lvlJc w:val="left"/>
      <w:pPr>
        <w:tabs>
          <w:tab w:val="num" w:pos="720"/>
        </w:tabs>
        <w:ind w:left="720" w:hanging="360"/>
      </w:pPr>
      <w:rPr>
        <w:rFonts w:ascii="Arial" w:hAnsi="Arial" w:hint="default"/>
      </w:rPr>
    </w:lvl>
    <w:lvl w:ilvl="1" w:tplc="226E34F6" w:tentative="1">
      <w:start w:val="1"/>
      <w:numFmt w:val="bullet"/>
      <w:lvlText w:val="•"/>
      <w:lvlJc w:val="left"/>
      <w:pPr>
        <w:tabs>
          <w:tab w:val="num" w:pos="1440"/>
        </w:tabs>
        <w:ind w:left="1440" w:hanging="360"/>
      </w:pPr>
      <w:rPr>
        <w:rFonts w:ascii="Arial" w:hAnsi="Arial" w:hint="default"/>
      </w:rPr>
    </w:lvl>
    <w:lvl w:ilvl="2" w:tplc="0C30F82E" w:tentative="1">
      <w:start w:val="1"/>
      <w:numFmt w:val="bullet"/>
      <w:lvlText w:val="•"/>
      <w:lvlJc w:val="left"/>
      <w:pPr>
        <w:tabs>
          <w:tab w:val="num" w:pos="2160"/>
        </w:tabs>
        <w:ind w:left="2160" w:hanging="360"/>
      </w:pPr>
      <w:rPr>
        <w:rFonts w:ascii="Arial" w:hAnsi="Arial" w:hint="default"/>
      </w:rPr>
    </w:lvl>
    <w:lvl w:ilvl="3" w:tplc="9988997E" w:tentative="1">
      <w:start w:val="1"/>
      <w:numFmt w:val="bullet"/>
      <w:lvlText w:val="•"/>
      <w:lvlJc w:val="left"/>
      <w:pPr>
        <w:tabs>
          <w:tab w:val="num" w:pos="2880"/>
        </w:tabs>
        <w:ind w:left="2880" w:hanging="360"/>
      </w:pPr>
      <w:rPr>
        <w:rFonts w:ascii="Arial" w:hAnsi="Arial" w:hint="default"/>
      </w:rPr>
    </w:lvl>
    <w:lvl w:ilvl="4" w:tplc="E8546C20" w:tentative="1">
      <w:start w:val="1"/>
      <w:numFmt w:val="bullet"/>
      <w:lvlText w:val="•"/>
      <w:lvlJc w:val="left"/>
      <w:pPr>
        <w:tabs>
          <w:tab w:val="num" w:pos="3600"/>
        </w:tabs>
        <w:ind w:left="3600" w:hanging="360"/>
      </w:pPr>
      <w:rPr>
        <w:rFonts w:ascii="Arial" w:hAnsi="Arial" w:hint="default"/>
      </w:rPr>
    </w:lvl>
    <w:lvl w:ilvl="5" w:tplc="863663F8" w:tentative="1">
      <w:start w:val="1"/>
      <w:numFmt w:val="bullet"/>
      <w:lvlText w:val="•"/>
      <w:lvlJc w:val="left"/>
      <w:pPr>
        <w:tabs>
          <w:tab w:val="num" w:pos="4320"/>
        </w:tabs>
        <w:ind w:left="4320" w:hanging="360"/>
      </w:pPr>
      <w:rPr>
        <w:rFonts w:ascii="Arial" w:hAnsi="Arial" w:hint="default"/>
      </w:rPr>
    </w:lvl>
    <w:lvl w:ilvl="6" w:tplc="B5CA96E2" w:tentative="1">
      <w:start w:val="1"/>
      <w:numFmt w:val="bullet"/>
      <w:lvlText w:val="•"/>
      <w:lvlJc w:val="left"/>
      <w:pPr>
        <w:tabs>
          <w:tab w:val="num" w:pos="5040"/>
        </w:tabs>
        <w:ind w:left="5040" w:hanging="360"/>
      </w:pPr>
      <w:rPr>
        <w:rFonts w:ascii="Arial" w:hAnsi="Arial" w:hint="default"/>
      </w:rPr>
    </w:lvl>
    <w:lvl w:ilvl="7" w:tplc="CA0CB064" w:tentative="1">
      <w:start w:val="1"/>
      <w:numFmt w:val="bullet"/>
      <w:lvlText w:val="•"/>
      <w:lvlJc w:val="left"/>
      <w:pPr>
        <w:tabs>
          <w:tab w:val="num" w:pos="5760"/>
        </w:tabs>
        <w:ind w:left="5760" w:hanging="360"/>
      </w:pPr>
      <w:rPr>
        <w:rFonts w:ascii="Arial" w:hAnsi="Arial" w:hint="default"/>
      </w:rPr>
    </w:lvl>
    <w:lvl w:ilvl="8" w:tplc="5B36BD88" w:tentative="1">
      <w:start w:val="1"/>
      <w:numFmt w:val="bullet"/>
      <w:lvlText w:val="•"/>
      <w:lvlJc w:val="left"/>
      <w:pPr>
        <w:tabs>
          <w:tab w:val="num" w:pos="6480"/>
        </w:tabs>
        <w:ind w:left="6480" w:hanging="360"/>
      </w:pPr>
      <w:rPr>
        <w:rFonts w:ascii="Arial" w:hAnsi="Arial" w:hint="default"/>
      </w:rPr>
    </w:lvl>
  </w:abstractNum>
  <w:abstractNum w:abstractNumId="3">
    <w:nsid w:val="0DAC2F05"/>
    <w:multiLevelType w:val="hybridMultilevel"/>
    <w:tmpl w:val="2B48D542"/>
    <w:lvl w:ilvl="0" w:tplc="C316D8B0">
      <w:start w:val="1"/>
      <w:numFmt w:val="bullet"/>
      <w:lvlText w:val="•"/>
      <w:lvlJc w:val="left"/>
      <w:pPr>
        <w:tabs>
          <w:tab w:val="num" w:pos="720"/>
        </w:tabs>
        <w:ind w:left="720" w:hanging="360"/>
      </w:pPr>
      <w:rPr>
        <w:rFonts w:ascii="Arial" w:hAnsi="Arial" w:hint="default"/>
      </w:rPr>
    </w:lvl>
    <w:lvl w:ilvl="1" w:tplc="8A36D85A" w:tentative="1">
      <w:start w:val="1"/>
      <w:numFmt w:val="bullet"/>
      <w:lvlText w:val="•"/>
      <w:lvlJc w:val="left"/>
      <w:pPr>
        <w:tabs>
          <w:tab w:val="num" w:pos="1440"/>
        </w:tabs>
        <w:ind w:left="1440" w:hanging="360"/>
      </w:pPr>
      <w:rPr>
        <w:rFonts w:ascii="Arial" w:hAnsi="Arial" w:hint="default"/>
      </w:rPr>
    </w:lvl>
    <w:lvl w:ilvl="2" w:tplc="975AD408" w:tentative="1">
      <w:start w:val="1"/>
      <w:numFmt w:val="bullet"/>
      <w:lvlText w:val="•"/>
      <w:lvlJc w:val="left"/>
      <w:pPr>
        <w:tabs>
          <w:tab w:val="num" w:pos="2160"/>
        </w:tabs>
        <w:ind w:left="2160" w:hanging="360"/>
      </w:pPr>
      <w:rPr>
        <w:rFonts w:ascii="Arial" w:hAnsi="Arial" w:hint="default"/>
      </w:rPr>
    </w:lvl>
    <w:lvl w:ilvl="3" w:tplc="B6288DA8" w:tentative="1">
      <w:start w:val="1"/>
      <w:numFmt w:val="bullet"/>
      <w:lvlText w:val="•"/>
      <w:lvlJc w:val="left"/>
      <w:pPr>
        <w:tabs>
          <w:tab w:val="num" w:pos="2880"/>
        </w:tabs>
        <w:ind w:left="2880" w:hanging="360"/>
      </w:pPr>
      <w:rPr>
        <w:rFonts w:ascii="Arial" w:hAnsi="Arial" w:hint="default"/>
      </w:rPr>
    </w:lvl>
    <w:lvl w:ilvl="4" w:tplc="E264B6E2" w:tentative="1">
      <w:start w:val="1"/>
      <w:numFmt w:val="bullet"/>
      <w:lvlText w:val="•"/>
      <w:lvlJc w:val="left"/>
      <w:pPr>
        <w:tabs>
          <w:tab w:val="num" w:pos="3600"/>
        </w:tabs>
        <w:ind w:left="3600" w:hanging="360"/>
      </w:pPr>
      <w:rPr>
        <w:rFonts w:ascii="Arial" w:hAnsi="Arial" w:hint="default"/>
      </w:rPr>
    </w:lvl>
    <w:lvl w:ilvl="5" w:tplc="8F94AB48" w:tentative="1">
      <w:start w:val="1"/>
      <w:numFmt w:val="bullet"/>
      <w:lvlText w:val="•"/>
      <w:lvlJc w:val="left"/>
      <w:pPr>
        <w:tabs>
          <w:tab w:val="num" w:pos="4320"/>
        </w:tabs>
        <w:ind w:left="4320" w:hanging="360"/>
      </w:pPr>
      <w:rPr>
        <w:rFonts w:ascii="Arial" w:hAnsi="Arial" w:hint="default"/>
      </w:rPr>
    </w:lvl>
    <w:lvl w:ilvl="6" w:tplc="7502717C" w:tentative="1">
      <w:start w:val="1"/>
      <w:numFmt w:val="bullet"/>
      <w:lvlText w:val="•"/>
      <w:lvlJc w:val="left"/>
      <w:pPr>
        <w:tabs>
          <w:tab w:val="num" w:pos="5040"/>
        </w:tabs>
        <w:ind w:left="5040" w:hanging="360"/>
      </w:pPr>
      <w:rPr>
        <w:rFonts w:ascii="Arial" w:hAnsi="Arial" w:hint="default"/>
      </w:rPr>
    </w:lvl>
    <w:lvl w:ilvl="7" w:tplc="1B004B32" w:tentative="1">
      <w:start w:val="1"/>
      <w:numFmt w:val="bullet"/>
      <w:lvlText w:val="•"/>
      <w:lvlJc w:val="left"/>
      <w:pPr>
        <w:tabs>
          <w:tab w:val="num" w:pos="5760"/>
        </w:tabs>
        <w:ind w:left="5760" w:hanging="360"/>
      </w:pPr>
      <w:rPr>
        <w:rFonts w:ascii="Arial" w:hAnsi="Arial" w:hint="default"/>
      </w:rPr>
    </w:lvl>
    <w:lvl w:ilvl="8" w:tplc="2884A580" w:tentative="1">
      <w:start w:val="1"/>
      <w:numFmt w:val="bullet"/>
      <w:lvlText w:val="•"/>
      <w:lvlJc w:val="left"/>
      <w:pPr>
        <w:tabs>
          <w:tab w:val="num" w:pos="6480"/>
        </w:tabs>
        <w:ind w:left="6480" w:hanging="360"/>
      </w:pPr>
      <w:rPr>
        <w:rFonts w:ascii="Arial" w:hAnsi="Arial" w:hint="default"/>
      </w:rPr>
    </w:lvl>
  </w:abstractNum>
  <w:abstractNum w:abstractNumId="4">
    <w:nsid w:val="0DB4649A"/>
    <w:multiLevelType w:val="hybridMultilevel"/>
    <w:tmpl w:val="42F64BFE"/>
    <w:lvl w:ilvl="0" w:tplc="DEA86640">
      <w:start w:val="1"/>
      <w:numFmt w:val="bullet"/>
      <w:lvlText w:val="•"/>
      <w:lvlJc w:val="left"/>
      <w:pPr>
        <w:tabs>
          <w:tab w:val="num" w:pos="720"/>
        </w:tabs>
        <w:ind w:left="720" w:hanging="360"/>
      </w:pPr>
      <w:rPr>
        <w:rFonts w:ascii="Arial" w:hAnsi="Arial" w:hint="default"/>
      </w:rPr>
    </w:lvl>
    <w:lvl w:ilvl="1" w:tplc="38D6E2BA" w:tentative="1">
      <w:start w:val="1"/>
      <w:numFmt w:val="bullet"/>
      <w:lvlText w:val="•"/>
      <w:lvlJc w:val="left"/>
      <w:pPr>
        <w:tabs>
          <w:tab w:val="num" w:pos="1440"/>
        </w:tabs>
        <w:ind w:left="1440" w:hanging="360"/>
      </w:pPr>
      <w:rPr>
        <w:rFonts w:ascii="Arial" w:hAnsi="Arial" w:hint="default"/>
      </w:rPr>
    </w:lvl>
    <w:lvl w:ilvl="2" w:tplc="BD76CB84" w:tentative="1">
      <w:start w:val="1"/>
      <w:numFmt w:val="bullet"/>
      <w:lvlText w:val="•"/>
      <w:lvlJc w:val="left"/>
      <w:pPr>
        <w:tabs>
          <w:tab w:val="num" w:pos="2160"/>
        </w:tabs>
        <w:ind w:left="2160" w:hanging="360"/>
      </w:pPr>
      <w:rPr>
        <w:rFonts w:ascii="Arial" w:hAnsi="Arial" w:hint="default"/>
      </w:rPr>
    </w:lvl>
    <w:lvl w:ilvl="3" w:tplc="014C3E90" w:tentative="1">
      <w:start w:val="1"/>
      <w:numFmt w:val="bullet"/>
      <w:lvlText w:val="•"/>
      <w:lvlJc w:val="left"/>
      <w:pPr>
        <w:tabs>
          <w:tab w:val="num" w:pos="2880"/>
        </w:tabs>
        <w:ind w:left="2880" w:hanging="360"/>
      </w:pPr>
      <w:rPr>
        <w:rFonts w:ascii="Arial" w:hAnsi="Arial" w:hint="default"/>
      </w:rPr>
    </w:lvl>
    <w:lvl w:ilvl="4" w:tplc="679C5716" w:tentative="1">
      <w:start w:val="1"/>
      <w:numFmt w:val="bullet"/>
      <w:lvlText w:val="•"/>
      <w:lvlJc w:val="left"/>
      <w:pPr>
        <w:tabs>
          <w:tab w:val="num" w:pos="3600"/>
        </w:tabs>
        <w:ind w:left="3600" w:hanging="360"/>
      </w:pPr>
      <w:rPr>
        <w:rFonts w:ascii="Arial" w:hAnsi="Arial" w:hint="default"/>
      </w:rPr>
    </w:lvl>
    <w:lvl w:ilvl="5" w:tplc="60DEBD16" w:tentative="1">
      <w:start w:val="1"/>
      <w:numFmt w:val="bullet"/>
      <w:lvlText w:val="•"/>
      <w:lvlJc w:val="left"/>
      <w:pPr>
        <w:tabs>
          <w:tab w:val="num" w:pos="4320"/>
        </w:tabs>
        <w:ind w:left="4320" w:hanging="360"/>
      </w:pPr>
      <w:rPr>
        <w:rFonts w:ascii="Arial" w:hAnsi="Arial" w:hint="default"/>
      </w:rPr>
    </w:lvl>
    <w:lvl w:ilvl="6" w:tplc="6AACE95E" w:tentative="1">
      <w:start w:val="1"/>
      <w:numFmt w:val="bullet"/>
      <w:lvlText w:val="•"/>
      <w:lvlJc w:val="left"/>
      <w:pPr>
        <w:tabs>
          <w:tab w:val="num" w:pos="5040"/>
        </w:tabs>
        <w:ind w:left="5040" w:hanging="360"/>
      </w:pPr>
      <w:rPr>
        <w:rFonts w:ascii="Arial" w:hAnsi="Arial" w:hint="default"/>
      </w:rPr>
    </w:lvl>
    <w:lvl w:ilvl="7" w:tplc="775C7932" w:tentative="1">
      <w:start w:val="1"/>
      <w:numFmt w:val="bullet"/>
      <w:lvlText w:val="•"/>
      <w:lvlJc w:val="left"/>
      <w:pPr>
        <w:tabs>
          <w:tab w:val="num" w:pos="5760"/>
        </w:tabs>
        <w:ind w:left="5760" w:hanging="360"/>
      </w:pPr>
      <w:rPr>
        <w:rFonts w:ascii="Arial" w:hAnsi="Arial" w:hint="default"/>
      </w:rPr>
    </w:lvl>
    <w:lvl w:ilvl="8" w:tplc="F75407E8" w:tentative="1">
      <w:start w:val="1"/>
      <w:numFmt w:val="bullet"/>
      <w:lvlText w:val="•"/>
      <w:lvlJc w:val="left"/>
      <w:pPr>
        <w:tabs>
          <w:tab w:val="num" w:pos="6480"/>
        </w:tabs>
        <w:ind w:left="6480" w:hanging="360"/>
      </w:pPr>
      <w:rPr>
        <w:rFonts w:ascii="Arial" w:hAnsi="Arial" w:hint="default"/>
      </w:rPr>
    </w:lvl>
  </w:abstractNum>
  <w:abstractNum w:abstractNumId="5">
    <w:nsid w:val="11010322"/>
    <w:multiLevelType w:val="hybridMultilevel"/>
    <w:tmpl w:val="D00E3C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7F70B81"/>
    <w:multiLevelType w:val="hybridMultilevel"/>
    <w:tmpl w:val="1076E588"/>
    <w:lvl w:ilvl="0" w:tplc="12E67CE4">
      <w:start w:val="1"/>
      <w:numFmt w:val="bullet"/>
      <w:lvlText w:val="•"/>
      <w:lvlJc w:val="left"/>
      <w:pPr>
        <w:tabs>
          <w:tab w:val="num" w:pos="720"/>
        </w:tabs>
        <w:ind w:left="720" w:hanging="360"/>
      </w:pPr>
      <w:rPr>
        <w:rFonts w:ascii="Arial" w:hAnsi="Arial" w:hint="default"/>
      </w:rPr>
    </w:lvl>
    <w:lvl w:ilvl="1" w:tplc="93828970" w:tentative="1">
      <w:start w:val="1"/>
      <w:numFmt w:val="bullet"/>
      <w:lvlText w:val="•"/>
      <w:lvlJc w:val="left"/>
      <w:pPr>
        <w:tabs>
          <w:tab w:val="num" w:pos="1440"/>
        </w:tabs>
        <w:ind w:left="1440" w:hanging="360"/>
      </w:pPr>
      <w:rPr>
        <w:rFonts w:ascii="Arial" w:hAnsi="Arial" w:hint="default"/>
      </w:rPr>
    </w:lvl>
    <w:lvl w:ilvl="2" w:tplc="2208FF0A" w:tentative="1">
      <w:start w:val="1"/>
      <w:numFmt w:val="bullet"/>
      <w:lvlText w:val="•"/>
      <w:lvlJc w:val="left"/>
      <w:pPr>
        <w:tabs>
          <w:tab w:val="num" w:pos="2160"/>
        </w:tabs>
        <w:ind w:left="2160" w:hanging="360"/>
      </w:pPr>
      <w:rPr>
        <w:rFonts w:ascii="Arial" w:hAnsi="Arial" w:hint="default"/>
      </w:rPr>
    </w:lvl>
    <w:lvl w:ilvl="3" w:tplc="C86A37B6" w:tentative="1">
      <w:start w:val="1"/>
      <w:numFmt w:val="bullet"/>
      <w:lvlText w:val="•"/>
      <w:lvlJc w:val="left"/>
      <w:pPr>
        <w:tabs>
          <w:tab w:val="num" w:pos="2880"/>
        </w:tabs>
        <w:ind w:left="2880" w:hanging="360"/>
      </w:pPr>
      <w:rPr>
        <w:rFonts w:ascii="Arial" w:hAnsi="Arial" w:hint="default"/>
      </w:rPr>
    </w:lvl>
    <w:lvl w:ilvl="4" w:tplc="9A346826" w:tentative="1">
      <w:start w:val="1"/>
      <w:numFmt w:val="bullet"/>
      <w:lvlText w:val="•"/>
      <w:lvlJc w:val="left"/>
      <w:pPr>
        <w:tabs>
          <w:tab w:val="num" w:pos="3600"/>
        </w:tabs>
        <w:ind w:left="3600" w:hanging="360"/>
      </w:pPr>
      <w:rPr>
        <w:rFonts w:ascii="Arial" w:hAnsi="Arial" w:hint="default"/>
      </w:rPr>
    </w:lvl>
    <w:lvl w:ilvl="5" w:tplc="03EE4034" w:tentative="1">
      <w:start w:val="1"/>
      <w:numFmt w:val="bullet"/>
      <w:lvlText w:val="•"/>
      <w:lvlJc w:val="left"/>
      <w:pPr>
        <w:tabs>
          <w:tab w:val="num" w:pos="4320"/>
        </w:tabs>
        <w:ind w:left="4320" w:hanging="360"/>
      </w:pPr>
      <w:rPr>
        <w:rFonts w:ascii="Arial" w:hAnsi="Arial" w:hint="default"/>
      </w:rPr>
    </w:lvl>
    <w:lvl w:ilvl="6" w:tplc="7C60EF94" w:tentative="1">
      <w:start w:val="1"/>
      <w:numFmt w:val="bullet"/>
      <w:lvlText w:val="•"/>
      <w:lvlJc w:val="left"/>
      <w:pPr>
        <w:tabs>
          <w:tab w:val="num" w:pos="5040"/>
        </w:tabs>
        <w:ind w:left="5040" w:hanging="360"/>
      </w:pPr>
      <w:rPr>
        <w:rFonts w:ascii="Arial" w:hAnsi="Arial" w:hint="default"/>
      </w:rPr>
    </w:lvl>
    <w:lvl w:ilvl="7" w:tplc="9F201A20" w:tentative="1">
      <w:start w:val="1"/>
      <w:numFmt w:val="bullet"/>
      <w:lvlText w:val="•"/>
      <w:lvlJc w:val="left"/>
      <w:pPr>
        <w:tabs>
          <w:tab w:val="num" w:pos="5760"/>
        </w:tabs>
        <w:ind w:left="5760" w:hanging="360"/>
      </w:pPr>
      <w:rPr>
        <w:rFonts w:ascii="Arial" w:hAnsi="Arial" w:hint="default"/>
      </w:rPr>
    </w:lvl>
    <w:lvl w:ilvl="8" w:tplc="AFE8F91A" w:tentative="1">
      <w:start w:val="1"/>
      <w:numFmt w:val="bullet"/>
      <w:lvlText w:val="•"/>
      <w:lvlJc w:val="left"/>
      <w:pPr>
        <w:tabs>
          <w:tab w:val="num" w:pos="6480"/>
        </w:tabs>
        <w:ind w:left="6480" w:hanging="360"/>
      </w:pPr>
      <w:rPr>
        <w:rFonts w:ascii="Arial" w:hAnsi="Arial" w:hint="default"/>
      </w:rPr>
    </w:lvl>
  </w:abstractNum>
  <w:abstractNum w:abstractNumId="7">
    <w:nsid w:val="184531FA"/>
    <w:multiLevelType w:val="hybridMultilevel"/>
    <w:tmpl w:val="F05EDDC8"/>
    <w:lvl w:ilvl="0" w:tplc="CBB0D394">
      <w:start w:val="1"/>
      <w:numFmt w:val="bullet"/>
      <w:lvlText w:val="•"/>
      <w:lvlJc w:val="left"/>
      <w:pPr>
        <w:tabs>
          <w:tab w:val="num" w:pos="720"/>
        </w:tabs>
        <w:ind w:left="720" w:hanging="360"/>
      </w:pPr>
      <w:rPr>
        <w:rFonts w:ascii="Arial" w:hAnsi="Arial" w:hint="default"/>
      </w:rPr>
    </w:lvl>
    <w:lvl w:ilvl="1" w:tplc="630074C2" w:tentative="1">
      <w:start w:val="1"/>
      <w:numFmt w:val="bullet"/>
      <w:lvlText w:val="•"/>
      <w:lvlJc w:val="left"/>
      <w:pPr>
        <w:tabs>
          <w:tab w:val="num" w:pos="1440"/>
        </w:tabs>
        <w:ind w:left="1440" w:hanging="360"/>
      </w:pPr>
      <w:rPr>
        <w:rFonts w:ascii="Arial" w:hAnsi="Arial" w:hint="default"/>
      </w:rPr>
    </w:lvl>
    <w:lvl w:ilvl="2" w:tplc="B35C61EE" w:tentative="1">
      <w:start w:val="1"/>
      <w:numFmt w:val="bullet"/>
      <w:lvlText w:val="•"/>
      <w:lvlJc w:val="left"/>
      <w:pPr>
        <w:tabs>
          <w:tab w:val="num" w:pos="2160"/>
        </w:tabs>
        <w:ind w:left="2160" w:hanging="360"/>
      </w:pPr>
      <w:rPr>
        <w:rFonts w:ascii="Arial" w:hAnsi="Arial" w:hint="default"/>
      </w:rPr>
    </w:lvl>
    <w:lvl w:ilvl="3" w:tplc="5080C6D0" w:tentative="1">
      <w:start w:val="1"/>
      <w:numFmt w:val="bullet"/>
      <w:lvlText w:val="•"/>
      <w:lvlJc w:val="left"/>
      <w:pPr>
        <w:tabs>
          <w:tab w:val="num" w:pos="2880"/>
        </w:tabs>
        <w:ind w:left="2880" w:hanging="360"/>
      </w:pPr>
      <w:rPr>
        <w:rFonts w:ascii="Arial" w:hAnsi="Arial" w:hint="default"/>
      </w:rPr>
    </w:lvl>
    <w:lvl w:ilvl="4" w:tplc="CE2886CC" w:tentative="1">
      <w:start w:val="1"/>
      <w:numFmt w:val="bullet"/>
      <w:lvlText w:val="•"/>
      <w:lvlJc w:val="left"/>
      <w:pPr>
        <w:tabs>
          <w:tab w:val="num" w:pos="3600"/>
        </w:tabs>
        <w:ind w:left="3600" w:hanging="360"/>
      </w:pPr>
      <w:rPr>
        <w:rFonts w:ascii="Arial" w:hAnsi="Arial" w:hint="default"/>
      </w:rPr>
    </w:lvl>
    <w:lvl w:ilvl="5" w:tplc="DE1EBD54" w:tentative="1">
      <w:start w:val="1"/>
      <w:numFmt w:val="bullet"/>
      <w:lvlText w:val="•"/>
      <w:lvlJc w:val="left"/>
      <w:pPr>
        <w:tabs>
          <w:tab w:val="num" w:pos="4320"/>
        </w:tabs>
        <w:ind w:left="4320" w:hanging="360"/>
      </w:pPr>
      <w:rPr>
        <w:rFonts w:ascii="Arial" w:hAnsi="Arial" w:hint="default"/>
      </w:rPr>
    </w:lvl>
    <w:lvl w:ilvl="6" w:tplc="EB9C6F1E" w:tentative="1">
      <w:start w:val="1"/>
      <w:numFmt w:val="bullet"/>
      <w:lvlText w:val="•"/>
      <w:lvlJc w:val="left"/>
      <w:pPr>
        <w:tabs>
          <w:tab w:val="num" w:pos="5040"/>
        </w:tabs>
        <w:ind w:left="5040" w:hanging="360"/>
      </w:pPr>
      <w:rPr>
        <w:rFonts w:ascii="Arial" w:hAnsi="Arial" w:hint="default"/>
      </w:rPr>
    </w:lvl>
    <w:lvl w:ilvl="7" w:tplc="3BDA6FF6" w:tentative="1">
      <w:start w:val="1"/>
      <w:numFmt w:val="bullet"/>
      <w:lvlText w:val="•"/>
      <w:lvlJc w:val="left"/>
      <w:pPr>
        <w:tabs>
          <w:tab w:val="num" w:pos="5760"/>
        </w:tabs>
        <w:ind w:left="5760" w:hanging="360"/>
      </w:pPr>
      <w:rPr>
        <w:rFonts w:ascii="Arial" w:hAnsi="Arial" w:hint="default"/>
      </w:rPr>
    </w:lvl>
    <w:lvl w:ilvl="8" w:tplc="8A7E842A" w:tentative="1">
      <w:start w:val="1"/>
      <w:numFmt w:val="bullet"/>
      <w:lvlText w:val="•"/>
      <w:lvlJc w:val="left"/>
      <w:pPr>
        <w:tabs>
          <w:tab w:val="num" w:pos="6480"/>
        </w:tabs>
        <w:ind w:left="6480" w:hanging="360"/>
      </w:pPr>
      <w:rPr>
        <w:rFonts w:ascii="Arial" w:hAnsi="Arial" w:hint="default"/>
      </w:rPr>
    </w:lvl>
  </w:abstractNum>
  <w:abstractNum w:abstractNumId="8">
    <w:nsid w:val="21021243"/>
    <w:multiLevelType w:val="hybridMultilevel"/>
    <w:tmpl w:val="144E60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42E2F30"/>
    <w:multiLevelType w:val="hybridMultilevel"/>
    <w:tmpl w:val="CDA002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7B63491"/>
    <w:multiLevelType w:val="hybridMultilevel"/>
    <w:tmpl w:val="C75CC5C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nsid w:val="2FD9628B"/>
    <w:multiLevelType w:val="hybridMultilevel"/>
    <w:tmpl w:val="5994E1C8"/>
    <w:lvl w:ilvl="0" w:tplc="4CA0F436">
      <w:start w:val="1"/>
      <w:numFmt w:val="bullet"/>
      <w:lvlText w:val="•"/>
      <w:lvlJc w:val="left"/>
      <w:pPr>
        <w:tabs>
          <w:tab w:val="num" w:pos="720"/>
        </w:tabs>
        <w:ind w:left="720" w:hanging="360"/>
      </w:pPr>
      <w:rPr>
        <w:rFonts w:ascii="Arial" w:hAnsi="Arial" w:hint="default"/>
      </w:rPr>
    </w:lvl>
    <w:lvl w:ilvl="1" w:tplc="591CDB6A">
      <w:start w:val="156"/>
      <w:numFmt w:val="bullet"/>
      <w:lvlText w:val="•"/>
      <w:lvlJc w:val="left"/>
      <w:pPr>
        <w:tabs>
          <w:tab w:val="num" w:pos="1440"/>
        </w:tabs>
        <w:ind w:left="1440" w:hanging="360"/>
      </w:pPr>
      <w:rPr>
        <w:rFonts w:ascii="Arial" w:hAnsi="Arial" w:hint="default"/>
      </w:rPr>
    </w:lvl>
    <w:lvl w:ilvl="2" w:tplc="19BEF666" w:tentative="1">
      <w:start w:val="1"/>
      <w:numFmt w:val="bullet"/>
      <w:lvlText w:val="•"/>
      <w:lvlJc w:val="left"/>
      <w:pPr>
        <w:tabs>
          <w:tab w:val="num" w:pos="2160"/>
        </w:tabs>
        <w:ind w:left="2160" w:hanging="360"/>
      </w:pPr>
      <w:rPr>
        <w:rFonts w:ascii="Arial" w:hAnsi="Arial" w:hint="default"/>
      </w:rPr>
    </w:lvl>
    <w:lvl w:ilvl="3" w:tplc="53707FB6" w:tentative="1">
      <w:start w:val="1"/>
      <w:numFmt w:val="bullet"/>
      <w:lvlText w:val="•"/>
      <w:lvlJc w:val="left"/>
      <w:pPr>
        <w:tabs>
          <w:tab w:val="num" w:pos="2880"/>
        </w:tabs>
        <w:ind w:left="2880" w:hanging="360"/>
      </w:pPr>
      <w:rPr>
        <w:rFonts w:ascii="Arial" w:hAnsi="Arial" w:hint="default"/>
      </w:rPr>
    </w:lvl>
    <w:lvl w:ilvl="4" w:tplc="D0CE2E5A" w:tentative="1">
      <w:start w:val="1"/>
      <w:numFmt w:val="bullet"/>
      <w:lvlText w:val="•"/>
      <w:lvlJc w:val="left"/>
      <w:pPr>
        <w:tabs>
          <w:tab w:val="num" w:pos="3600"/>
        </w:tabs>
        <w:ind w:left="3600" w:hanging="360"/>
      </w:pPr>
      <w:rPr>
        <w:rFonts w:ascii="Arial" w:hAnsi="Arial" w:hint="default"/>
      </w:rPr>
    </w:lvl>
    <w:lvl w:ilvl="5" w:tplc="A2AAD8D4" w:tentative="1">
      <w:start w:val="1"/>
      <w:numFmt w:val="bullet"/>
      <w:lvlText w:val="•"/>
      <w:lvlJc w:val="left"/>
      <w:pPr>
        <w:tabs>
          <w:tab w:val="num" w:pos="4320"/>
        </w:tabs>
        <w:ind w:left="4320" w:hanging="360"/>
      </w:pPr>
      <w:rPr>
        <w:rFonts w:ascii="Arial" w:hAnsi="Arial" w:hint="default"/>
      </w:rPr>
    </w:lvl>
    <w:lvl w:ilvl="6" w:tplc="D416D83C" w:tentative="1">
      <w:start w:val="1"/>
      <w:numFmt w:val="bullet"/>
      <w:lvlText w:val="•"/>
      <w:lvlJc w:val="left"/>
      <w:pPr>
        <w:tabs>
          <w:tab w:val="num" w:pos="5040"/>
        </w:tabs>
        <w:ind w:left="5040" w:hanging="360"/>
      </w:pPr>
      <w:rPr>
        <w:rFonts w:ascii="Arial" w:hAnsi="Arial" w:hint="default"/>
      </w:rPr>
    </w:lvl>
    <w:lvl w:ilvl="7" w:tplc="12720A8C" w:tentative="1">
      <w:start w:val="1"/>
      <w:numFmt w:val="bullet"/>
      <w:lvlText w:val="•"/>
      <w:lvlJc w:val="left"/>
      <w:pPr>
        <w:tabs>
          <w:tab w:val="num" w:pos="5760"/>
        </w:tabs>
        <w:ind w:left="5760" w:hanging="360"/>
      </w:pPr>
      <w:rPr>
        <w:rFonts w:ascii="Arial" w:hAnsi="Arial" w:hint="default"/>
      </w:rPr>
    </w:lvl>
    <w:lvl w:ilvl="8" w:tplc="DD00E530" w:tentative="1">
      <w:start w:val="1"/>
      <w:numFmt w:val="bullet"/>
      <w:lvlText w:val="•"/>
      <w:lvlJc w:val="left"/>
      <w:pPr>
        <w:tabs>
          <w:tab w:val="num" w:pos="6480"/>
        </w:tabs>
        <w:ind w:left="6480" w:hanging="360"/>
      </w:pPr>
      <w:rPr>
        <w:rFonts w:ascii="Arial" w:hAnsi="Arial" w:hint="default"/>
      </w:rPr>
    </w:lvl>
  </w:abstractNum>
  <w:abstractNum w:abstractNumId="12">
    <w:nsid w:val="35C45DEF"/>
    <w:multiLevelType w:val="hybridMultilevel"/>
    <w:tmpl w:val="B95EE5C4"/>
    <w:lvl w:ilvl="0" w:tplc="4B486C92">
      <w:start w:val="1"/>
      <w:numFmt w:val="bullet"/>
      <w:lvlText w:val="•"/>
      <w:lvlJc w:val="left"/>
      <w:pPr>
        <w:tabs>
          <w:tab w:val="num" w:pos="720"/>
        </w:tabs>
        <w:ind w:left="720" w:hanging="360"/>
      </w:pPr>
      <w:rPr>
        <w:rFonts w:ascii="Arial" w:hAnsi="Arial" w:hint="default"/>
      </w:rPr>
    </w:lvl>
    <w:lvl w:ilvl="1" w:tplc="AD785BDC" w:tentative="1">
      <w:start w:val="1"/>
      <w:numFmt w:val="bullet"/>
      <w:lvlText w:val="•"/>
      <w:lvlJc w:val="left"/>
      <w:pPr>
        <w:tabs>
          <w:tab w:val="num" w:pos="1440"/>
        </w:tabs>
        <w:ind w:left="1440" w:hanging="360"/>
      </w:pPr>
      <w:rPr>
        <w:rFonts w:ascii="Arial" w:hAnsi="Arial" w:hint="default"/>
      </w:rPr>
    </w:lvl>
    <w:lvl w:ilvl="2" w:tplc="730ACBEE" w:tentative="1">
      <w:start w:val="1"/>
      <w:numFmt w:val="bullet"/>
      <w:lvlText w:val="•"/>
      <w:lvlJc w:val="left"/>
      <w:pPr>
        <w:tabs>
          <w:tab w:val="num" w:pos="2160"/>
        </w:tabs>
        <w:ind w:left="2160" w:hanging="360"/>
      </w:pPr>
      <w:rPr>
        <w:rFonts w:ascii="Arial" w:hAnsi="Arial" w:hint="default"/>
      </w:rPr>
    </w:lvl>
    <w:lvl w:ilvl="3" w:tplc="E67E0DA6" w:tentative="1">
      <w:start w:val="1"/>
      <w:numFmt w:val="bullet"/>
      <w:lvlText w:val="•"/>
      <w:lvlJc w:val="left"/>
      <w:pPr>
        <w:tabs>
          <w:tab w:val="num" w:pos="2880"/>
        </w:tabs>
        <w:ind w:left="2880" w:hanging="360"/>
      </w:pPr>
      <w:rPr>
        <w:rFonts w:ascii="Arial" w:hAnsi="Arial" w:hint="default"/>
      </w:rPr>
    </w:lvl>
    <w:lvl w:ilvl="4" w:tplc="E9A27870" w:tentative="1">
      <w:start w:val="1"/>
      <w:numFmt w:val="bullet"/>
      <w:lvlText w:val="•"/>
      <w:lvlJc w:val="left"/>
      <w:pPr>
        <w:tabs>
          <w:tab w:val="num" w:pos="3600"/>
        </w:tabs>
        <w:ind w:left="3600" w:hanging="360"/>
      </w:pPr>
      <w:rPr>
        <w:rFonts w:ascii="Arial" w:hAnsi="Arial" w:hint="default"/>
      </w:rPr>
    </w:lvl>
    <w:lvl w:ilvl="5" w:tplc="BD38BEA0" w:tentative="1">
      <w:start w:val="1"/>
      <w:numFmt w:val="bullet"/>
      <w:lvlText w:val="•"/>
      <w:lvlJc w:val="left"/>
      <w:pPr>
        <w:tabs>
          <w:tab w:val="num" w:pos="4320"/>
        </w:tabs>
        <w:ind w:left="4320" w:hanging="360"/>
      </w:pPr>
      <w:rPr>
        <w:rFonts w:ascii="Arial" w:hAnsi="Arial" w:hint="default"/>
      </w:rPr>
    </w:lvl>
    <w:lvl w:ilvl="6" w:tplc="900C9B44" w:tentative="1">
      <w:start w:val="1"/>
      <w:numFmt w:val="bullet"/>
      <w:lvlText w:val="•"/>
      <w:lvlJc w:val="left"/>
      <w:pPr>
        <w:tabs>
          <w:tab w:val="num" w:pos="5040"/>
        </w:tabs>
        <w:ind w:left="5040" w:hanging="360"/>
      </w:pPr>
      <w:rPr>
        <w:rFonts w:ascii="Arial" w:hAnsi="Arial" w:hint="default"/>
      </w:rPr>
    </w:lvl>
    <w:lvl w:ilvl="7" w:tplc="2592A89C" w:tentative="1">
      <w:start w:val="1"/>
      <w:numFmt w:val="bullet"/>
      <w:lvlText w:val="•"/>
      <w:lvlJc w:val="left"/>
      <w:pPr>
        <w:tabs>
          <w:tab w:val="num" w:pos="5760"/>
        </w:tabs>
        <w:ind w:left="5760" w:hanging="360"/>
      </w:pPr>
      <w:rPr>
        <w:rFonts w:ascii="Arial" w:hAnsi="Arial" w:hint="default"/>
      </w:rPr>
    </w:lvl>
    <w:lvl w:ilvl="8" w:tplc="DBA2892A" w:tentative="1">
      <w:start w:val="1"/>
      <w:numFmt w:val="bullet"/>
      <w:lvlText w:val="•"/>
      <w:lvlJc w:val="left"/>
      <w:pPr>
        <w:tabs>
          <w:tab w:val="num" w:pos="6480"/>
        </w:tabs>
        <w:ind w:left="6480" w:hanging="360"/>
      </w:pPr>
      <w:rPr>
        <w:rFonts w:ascii="Arial" w:hAnsi="Arial" w:hint="default"/>
      </w:rPr>
    </w:lvl>
  </w:abstractNum>
  <w:abstractNum w:abstractNumId="13">
    <w:nsid w:val="35E710C5"/>
    <w:multiLevelType w:val="hybridMultilevel"/>
    <w:tmpl w:val="C222045E"/>
    <w:lvl w:ilvl="0" w:tplc="7A0A7298">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9B17FD4"/>
    <w:multiLevelType w:val="hybridMultilevel"/>
    <w:tmpl w:val="9180405A"/>
    <w:lvl w:ilvl="0" w:tplc="3846671E">
      <w:start w:val="1"/>
      <w:numFmt w:val="bullet"/>
      <w:lvlText w:val="•"/>
      <w:lvlJc w:val="left"/>
      <w:pPr>
        <w:tabs>
          <w:tab w:val="num" w:pos="720"/>
        </w:tabs>
        <w:ind w:left="720" w:hanging="360"/>
      </w:pPr>
      <w:rPr>
        <w:rFonts w:ascii="Arial" w:hAnsi="Arial" w:hint="default"/>
      </w:rPr>
    </w:lvl>
    <w:lvl w:ilvl="1" w:tplc="8B7EC506" w:tentative="1">
      <w:start w:val="1"/>
      <w:numFmt w:val="bullet"/>
      <w:lvlText w:val="•"/>
      <w:lvlJc w:val="left"/>
      <w:pPr>
        <w:tabs>
          <w:tab w:val="num" w:pos="1440"/>
        </w:tabs>
        <w:ind w:left="1440" w:hanging="360"/>
      </w:pPr>
      <w:rPr>
        <w:rFonts w:ascii="Arial" w:hAnsi="Arial" w:hint="default"/>
      </w:rPr>
    </w:lvl>
    <w:lvl w:ilvl="2" w:tplc="1ED40F78" w:tentative="1">
      <w:start w:val="1"/>
      <w:numFmt w:val="bullet"/>
      <w:lvlText w:val="•"/>
      <w:lvlJc w:val="left"/>
      <w:pPr>
        <w:tabs>
          <w:tab w:val="num" w:pos="2160"/>
        </w:tabs>
        <w:ind w:left="2160" w:hanging="360"/>
      </w:pPr>
      <w:rPr>
        <w:rFonts w:ascii="Arial" w:hAnsi="Arial" w:hint="default"/>
      </w:rPr>
    </w:lvl>
    <w:lvl w:ilvl="3" w:tplc="D1203DFC" w:tentative="1">
      <w:start w:val="1"/>
      <w:numFmt w:val="bullet"/>
      <w:lvlText w:val="•"/>
      <w:lvlJc w:val="left"/>
      <w:pPr>
        <w:tabs>
          <w:tab w:val="num" w:pos="2880"/>
        </w:tabs>
        <w:ind w:left="2880" w:hanging="360"/>
      </w:pPr>
      <w:rPr>
        <w:rFonts w:ascii="Arial" w:hAnsi="Arial" w:hint="default"/>
      </w:rPr>
    </w:lvl>
    <w:lvl w:ilvl="4" w:tplc="46AA70B8" w:tentative="1">
      <w:start w:val="1"/>
      <w:numFmt w:val="bullet"/>
      <w:lvlText w:val="•"/>
      <w:lvlJc w:val="left"/>
      <w:pPr>
        <w:tabs>
          <w:tab w:val="num" w:pos="3600"/>
        </w:tabs>
        <w:ind w:left="3600" w:hanging="360"/>
      </w:pPr>
      <w:rPr>
        <w:rFonts w:ascii="Arial" w:hAnsi="Arial" w:hint="default"/>
      </w:rPr>
    </w:lvl>
    <w:lvl w:ilvl="5" w:tplc="C8609AB4" w:tentative="1">
      <w:start w:val="1"/>
      <w:numFmt w:val="bullet"/>
      <w:lvlText w:val="•"/>
      <w:lvlJc w:val="left"/>
      <w:pPr>
        <w:tabs>
          <w:tab w:val="num" w:pos="4320"/>
        </w:tabs>
        <w:ind w:left="4320" w:hanging="360"/>
      </w:pPr>
      <w:rPr>
        <w:rFonts w:ascii="Arial" w:hAnsi="Arial" w:hint="default"/>
      </w:rPr>
    </w:lvl>
    <w:lvl w:ilvl="6" w:tplc="834C98C4" w:tentative="1">
      <w:start w:val="1"/>
      <w:numFmt w:val="bullet"/>
      <w:lvlText w:val="•"/>
      <w:lvlJc w:val="left"/>
      <w:pPr>
        <w:tabs>
          <w:tab w:val="num" w:pos="5040"/>
        </w:tabs>
        <w:ind w:left="5040" w:hanging="360"/>
      </w:pPr>
      <w:rPr>
        <w:rFonts w:ascii="Arial" w:hAnsi="Arial" w:hint="default"/>
      </w:rPr>
    </w:lvl>
    <w:lvl w:ilvl="7" w:tplc="266C72BC" w:tentative="1">
      <w:start w:val="1"/>
      <w:numFmt w:val="bullet"/>
      <w:lvlText w:val="•"/>
      <w:lvlJc w:val="left"/>
      <w:pPr>
        <w:tabs>
          <w:tab w:val="num" w:pos="5760"/>
        </w:tabs>
        <w:ind w:left="5760" w:hanging="360"/>
      </w:pPr>
      <w:rPr>
        <w:rFonts w:ascii="Arial" w:hAnsi="Arial" w:hint="default"/>
      </w:rPr>
    </w:lvl>
    <w:lvl w:ilvl="8" w:tplc="23526D02" w:tentative="1">
      <w:start w:val="1"/>
      <w:numFmt w:val="bullet"/>
      <w:lvlText w:val="•"/>
      <w:lvlJc w:val="left"/>
      <w:pPr>
        <w:tabs>
          <w:tab w:val="num" w:pos="6480"/>
        </w:tabs>
        <w:ind w:left="6480" w:hanging="360"/>
      </w:pPr>
      <w:rPr>
        <w:rFonts w:ascii="Arial" w:hAnsi="Arial" w:hint="default"/>
      </w:rPr>
    </w:lvl>
  </w:abstractNum>
  <w:abstractNum w:abstractNumId="15">
    <w:nsid w:val="3B932986"/>
    <w:multiLevelType w:val="hybridMultilevel"/>
    <w:tmpl w:val="98D8234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20B6C6C"/>
    <w:multiLevelType w:val="hybridMultilevel"/>
    <w:tmpl w:val="F8CA01AE"/>
    <w:lvl w:ilvl="0" w:tplc="718C72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45871112"/>
    <w:multiLevelType w:val="hybridMultilevel"/>
    <w:tmpl w:val="DA22D0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474C7FA4"/>
    <w:multiLevelType w:val="hybridMultilevel"/>
    <w:tmpl w:val="F38283E8"/>
    <w:lvl w:ilvl="0" w:tplc="E2F45F00">
      <w:start w:val="1"/>
      <w:numFmt w:val="decimal"/>
      <w:lvlText w:val="%1."/>
      <w:lvlJc w:val="left"/>
      <w:pPr>
        <w:ind w:left="1069" w:hanging="360"/>
      </w:pPr>
      <w:rPr>
        <w:rFonts w:hint="default"/>
        <w:b w:val="0"/>
        <w:i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nsid w:val="535A7681"/>
    <w:multiLevelType w:val="hybridMultilevel"/>
    <w:tmpl w:val="FAD2EB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53B1640E"/>
    <w:multiLevelType w:val="hybridMultilevel"/>
    <w:tmpl w:val="4000C1E8"/>
    <w:lvl w:ilvl="0" w:tplc="6C36E254">
      <w:start w:val="1"/>
      <w:numFmt w:val="decimal"/>
      <w:lvlText w:val="%1."/>
      <w:lvlJc w:val="left"/>
      <w:pPr>
        <w:ind w:left="720" w:hanging="360"/>
      </w:pPr>
      <w:rPr>
        <w:rFonts w:asciiTheme="minorHAnsi" w:eastAsia="Calibri" w:hAnsiTheme="minorHAnsi"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46C6A15"/>
    <w:multiLevelType w:val="hybridMultilevel"/>
    <w:tmpl w:val="CDA002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01A785C"/>
    <w:multiLevelType w:val="hybridMultilevel"/>
    <w:tmpl w:val="72C46A0E"/>
    <w:lvl w:ilvl="0" w:tplc="DF6A6E1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3">
    <w:nsid w:val="75046C8B"/>
    <w:multiLevelType w:val="hybridMultilevel"/>
    <w:tmpl w:val="BD08889A"/>
    <w:lvl w:ilvl="0" w:tplc="0AEA0FD6">
      <w:start w:val="1"/>
      <w:numFmt w:val="bullet"/>
      <w:lvlText w:val="•"/>
      <w:lvlJc w:val="left"/>
      <w:pPr>
        <w:tabs>
          <w:tab w:val="num" w:pos="720"/>
        </w:tabs>
        <w:ind w:left="720" w:hanging="360"/>
      </w:pPr>
      <w:rPr>
        <w:rFonts w:ascii="Arial" w:hAnsi="Arial" w:hint="default"/>
      </w:rPr>
    </w:lvl>
    <w:lvl w:ilvl="1" w:tplc="EE3CF29E" w:tentative="1">
      <w:start w:val="1"/>
      <w:numFmt w:val="bullet"/>
      <w:lvlText w:val="•"/>
      <w:lvlJc w:val="left"/>
      <w:pPr>
        <w:tabs>
          <w:tab w:val="num" w:pos="1440"/>
        </w:tabs>
        <w:ind w:left="1440" w:hanging="360"/>
      </w:pPr>
      <w:rPr>
        <w:rFonts w:ascii="Arial" w:hAnsi="Arial" w:hint="default"/>
      </w:rPr>
    </w:lvl>
    <w:lvl w:ilvl="2" w:tplc="2DC2E556" w:tentative="1">
      <w:start w:val="1"/>
      <w:numFmt w:val="bullet"/>
      <w:lvlText w:val="•"/>
      <w:lvlJc w:val="left"/>
      <w:pPr>
        <w:tabs>
          <w:tab w:val="num" w:pos="2160"/>
        </w:tabs>
        <w:ind w:left="2160" w:hanging="360"/>
      </w:pPr>
      <w:rPr>
        <w:rFonts w:ascii="Arial" w:hAnsi="Arial" w:hint="default"/>
      </w:rPr>
    </w:lvl>
    <w:lvl w:ilvl="3" w:tplc="C520F5F2" w:tentative="1">
      <w:start w:val="1"/>
      <w:numFmt w:val="bullet"/>
      <w:lvlText w:val="•"/>
      <w:lvlJc w:val="left"/>
      <w:pPr>
        <w:tabs>
          <w:tab w:val="num" w:pos="2880"/>
        </w:tabs>
        <w:ind w:left="2880" w:hanging="360"/>
      </w:pPr>
      <w:rPr>
        <w:rFonts w:ascii="Arial" w:hAnsi="Arial" w:hint="default"/>
      </w:rPr>
    </w:lvl>
    <w:lvl w:ilvl="4" w:tplc="DBFAC552" w:tentative="1">
      <w:start w:val="1"/>
      <w:numFmt w:val="bullet"/>
      <w:lvlText w:val="•"/>
      <w:lvlJc w:val="left"/>
      <w:pPr>
        <w:tabs>
          <w:tab w:val="num" w:pos="3600"/>
        </w:tabs>
        <w:ind w:left="3600" w:hanging="360"/>
      </w:pPr>
      <w:rPr>
        <w:rFonts w:ascii="Arial" w:hAnsi="Arial" w:hint="default"/>
      </w:rPr>
    </w:lvl>
    <w:lvl w:ilvl="5" w:tplc="76204018" w:tentative="1">
      <w:start w:val="1"/>
      <w:numFmt w:val="bullet"/>
      <w:lvlText w:val="•"/>
      <w:lvlJc w:val="left"/>
      <w:pPr>
        <w:tabs>
          <w:tab w:val="num" w:pos="4320"/>
        </w:tabs>
        <w:ind w:left="4320" w:hanging="360"/>
      </w:pPr>
      <w:rPr>
        <w:rFonts w:ascii="Arial" w:hAnsi="Arial" w:hint="default"/>
      </w:rPr>
    </w:lvl>
    <w:lvl w:ilvl="6" w:tplc="3500AED8" w:tentative="1">
      <w:start w:val="1"/>
      <w:numFmt w:val="bullet"/>
      <w:lvlText w:val="•"/>
      <w:lvlJc w:val="left"/>
      <w:pPr>
        <w:tabs>
          <w:tab w:val="num" w:pos="5040"/>
        </w:tabs>
        <w:ind w:left="5040" w:hanging="360"/>
      </w:pPr>
      <w:rPr>
        <w:rFonts w:ascii="Arial" w:hAnsi="Arial" w:hint="default"/>
      </w:rPr>
    </w:lvl>
    <w:lvl w:ilvl="7" w:tplc="4AAAC22A" w:tentative="1">
      <w:start w:val="1"/>
      <w:numFmt w:val="bullet"/>
      <w:lvlText w:val="•"/>
      <w:lvlJc w:val="left"/>
      <w:pPr>
        <w:tabs>
          <w:tab w:val="num" w:pos="5760"/>
        </w:tabs>
        <w:ind w:left="5760" w:hanging="360"/>
      </w:pPr>
      <w:rPr>
        <w:rFonts w:ascii="Arial" w:hAnsi="Arial" w:hint="default"/>
      </w:rPr>
    </w:lvl>
    <w:lvl w:ilvl="8" w:tplc="5048367E" w:tentative="1">
      <w:start w:val="1"/>
      <w:numFmt w:val="bullet"/>
      <w:lvlText w:val="•"/>
      <w:lvlJc w:val="left"/>
      <w:pPr>
        <w:tabs>
          <w:tab w:val="num" w:pos="6480"/>
        </w:tabs>
        <w:ind w:left="6480" w:hanging="360"/>
      </w:pPr>
      <w:rPr>
        <w:rFonts w:ascii="Arial" w:hAnsi="Arial" w:hint="default"/>
      </w:rPr>
    </w:lvl>
  </w:abstractNum>
  <w:abstractNum w:abstractNumId="24">
    <w:nsid w:val="75B15419"/>
    <w:multiLevelType w:val="hybridMultilevel"/>
    <w:tmpl w:val="BF80068E"/>
    <w:lvl w:ilvl="0" w:tplc="5E685350">
      <w:start w:val="1"/>
      <w:numFmt w:val="decimal"/>
      <w:lvlText w:val="%1."/>
      <w:lvlJc w:val="left"/>
      <w:pPr>
        <w:ind w:left="1069" w:hanging="360"/>
      </w:pPr>
      <w:rPr>
        <w:rFonts w:eastAsia="Calibri"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
    <w:nsid w:val="7704192E"/>
    <w:multiLevelType w:val="hybridMultilevel"/>
    <w:tmpl w:val="CCDA3F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79C07E53"/>
    <w:multiLevelType w:val="hybridMultilevel"/>
    <w:tmpl w:val="0E1E1502"/>
    <w:lvl w:ilvl="0" w:tplc="42949C92">
      <w:start w:val="1"/>
      <w:numFmt w:val="bullet"/>
      <w:lvlText w:val="•"/>
      <w:lvlJc w:val="left"/>
      <w:pPr>
        <w:tabs>
          <w:tab w:val="num" w:pos="720"/>
        </w:tabs>
        <w:ind w:left="720" w:hanging="360"/>
      </w:pPr>
      <w:rPr>
        <w:rFonts w:ascii="Arial" w:hAnsi="Arial" w:hint="default"/>
      </w:rPr>
    </w:lvl>
    <w:lvl w:ilvl="1" w:tplc="3ACAE08C" w:tentative="1">
      <w:start w:val="1"/>
      <w:numFmt w:val="bullet"/>
      <w:lvlText w:val="•"/>
      <w:lvlJc w:val="left"/>
      <w:pPr>
        <w:tabs>
          <w:tab w:val="num" w:pos="1440"/>
        </w:tabs>
        <w:ind w:left="1440" w:hanging="360"/>
      </w:pPr>
      <w:rPr>
        <w:rFonts w:ascii="Arial" w:hAnsi="Arial" w:hint="default"/>
      </w:rPr>
    </w:lvl>
    <w:lvl w:ilvl="2" w:tplc="174AD2DA" w:tentative="1">
      <w:start w:val="1"/>
      <w:numFmt w:val="bullet"/>
      <w:lvlText w:val="•"/>
      <w:lvlJc w:val="left"/>
      <w:pPr>
        <w:tabs>
          <w:tab w:val="num" w:pos="2160"/>
        </w:tabs>
        <w:ind w:left="2160" w:hanging="360"/>
      </w:pPr>
      <w:rPr>
        <w:rFonts w:ascii="Arial" w:hAnsi="Arial" w:hint="default"/>
      </w:rPr>
    </w:lvl>
    <w:lvl w:ilvl="3" w:tplc="8BF4B14E" w:tentative="1">
      <w:start w:val="1"/>
      <w:numFmt w:val="bullet"/>
      <w:lvlText w:val="•"/>
      <w:lvlJc w:val="left"/>
      <w:pPr>
        <w:tabs>
          <w:tab w:val="num" w:pos="2880"/>
        </w:tabs>
        <w:ind w:left="2880" w:hanging="360"/>
      </w:pPr>
      <w:rPr>
        <w:rFonts w:ascii="Arial" w:hAnsi="Arial" w:hint="default"/>
      </w:rPr>
    </w:lvl>
    <w:lvl w:ilvl="4" w:tplc="977AAE7C" w:tentative="1">
      <w:start w:val="1"/>
      <w:numFmt w:val="bullet"/>
      <w:lvlText w:val="•"/>
      <w:lvlJc w:val="left"/>
      <w:pPr>
        <w:tabs>
          <w:tab w:val="num" w:pos="3600"/>
        </w:tabs>
        <w:ind w:left="3600" w:hanging="360"/>
      </w:pPr>
      <w:rPr>
        <w:rFonts w:ascii="Arial" w:hAnsi="Arial" w:hint="default"/>
      </w:rPr>
    </w:lvl>
    <w:lvl w:ilvl="5" w:tplc="5D88A55E" w:tentative="1">
      <w:start w:val="1"/>
      <w:numFmt w:val="bullet"/>
      <w:lvlText w:val="•"/>
      <w:lvlJc w:val="left"/>
      <w:pPr>
        <w:tabs>
          <w:tab w:val="num" w:pos="4320"/>
        </w:tabs>
        <w:ind w:left="4320" w:hanging="360"/>
      </w:pPr>
      <w:rPr>
        <w:rFonts w:ascii="Arial" w:hAnsi="Arial" w:hint="default"/>
      </w:rPr>
    </w:lvl>
    <w:lvl w:ilvl="6" w:tplc="7A2C7224" w:tentative="1">
      <w:start w:val="1"/>
      <w:numFmt w:val="bullet"/>
      <w:lvlText w:val="•"/>
      <w:lvlJc w:val="left"/>
      <w:pPr>
        <w:tabs>
          <w:tab w:val="num" w:pos="5040"/>
        </w:tabs>
        <w:ind w:left="5040" w:hanging="360"/>
      </w:pPr>
      <w:rPr>
        <w:rFonts w:ascii="Arial" w:hAnsi="Arial" w:hint="default"/>
      </w:rPr>
    </w:lvl>
    <w:lvl w:ilvl="7" w:tplc="44E43F30" w:tentative="1">
      <w:start w:val="1"/>
      <w:numFmt w:val="bullet"/>
      <w:lvlText w:val="•"/>
      <w:lvlJc w:val="left"/>
      <w:pPr>
        <w:tabs>
          <w:tab w:val="num" w:pos="5760"/>
        </w:tabs>
        <w:ind w:left="5760" w:hanging="360"/>
      </w:pPr>
      <w:rPr>
        <w:rFonts w:ascii="Arial" w:hAnsi="Arial" w:hint="default"/>
      </w:rPr>
    </w:lvl>
    <w:lvl w:ilvl="8" w:tplc="61346014" w:tentative="1">
      <w:start w:val="1"/>
      <w:numFmt w:val="bullet"/>
      <w:lvlText w:val="•"/>
      <w:lvlJc w:val="left"/>
      <w:pPr>
        <w:tabs>
          <w:tab w:val="num" w:pos="6480"/>
        </w:tabs>
        <w:ind w:left="6480" w:hanging="360"/>
      </w:pPr>
      <w:rPr>
        <w:rFonts w:ascii="Arial" w:hAnsi="Arial" w:hint="default"/>
      </w:rPr>
    </w:lvl>
  </w:abstractNum>
  <w:abstractNum w:abstractNumId="27">
    <w:nsid w:val="7F1405AF"/>
    <w:multiLevelType w:val="hybridMultilevel"/>
    <w:tmpl w:val="EFB209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6"/>
  </w:num>
  <w:num w:numId="2">
    <w:abstractNumId w:val="4"/>
  </w:num>
  <w:num w:numId="3">
    <w:abstractNumId w:val="11"/>
  </w:num>
  <w:num w:numId="4">
    <w:abstractNumId w:val="6"/>
  </w:num>
  <w:num w:numId="5">
    <w:abstractNumId w:val="12"/>
  </w:num>
  <w:num w:numId="6">
    <w:abstractNumId w:val="2"/>
  </w:num>
  <w:num w:numId="7">
    <w:abstractNumId w:val="14"/>
  </w:num>
  <w:num w:numId="8">
    <w:abstractNumId w:val="7"/>
  </w:num>
  <w:num w:numId="9">
    <w:abstractNumId w:val="23"/>
  </w:num>
  <w:num w:numId="10">
    <w:abstractNumId w:val="3"/>
  </w:num>
  <w:num w:numId="11">
    <w:abstractNumId w:val="9"/>
  </w:num>
  <w:num w:numId="12">
    <w:abstractNumId w:val="5"/>
  </w:num>
  <w:num w:numId="13">
    <w:abstractNumId w:val="0"/>
  </w:num>
  <w:num w:numId="14">
    <w:abstractNumId w:val="19"/>
  </w:num>
  <w:num w:numId="15">
    <w:abstractNumId w:val="25"/>
  </w:num>
  <w:num w:numId="16">
    <w:abstractNumId w:val="17"/>
  </w:num>
  <w:num w:numId="17">
    <w:abstractNumId w:val="21"/>
  </w:num>
  <w:num w:numId="18">
    <w:abstractNumId w:val="10"/>
  </w:num>
  <w:num w:numId="19">
    <w:abstractNumId w:val="15"/>
  </w:num>
  <w:num w:numId="20">
    <w:abstractNumId w:val="16"/>
  </w:num>
  <w:num w:numId="21">
    <w:abstractNumId w:val="8"/>
  </w:num>
  <w:num w:numId="22">
    <w:abstractNumId w:val="27"/>
  </w:num>
  <w:num w:numId="23">
    <w:abstractNumId w:val="13"/>
  </w:num>
  <w:num w:numId="24">
    <w:abstractNumId w:val="20"/>
  </w:num>
  <w:num w:numId="25">
    <w:abstractNumId w:val="18"/>
  </w:num>
  <w:num w:numId="26">
    <w:abstractNumId w:val="24"/>
  </w:num>
  <w:num w:numId="27">
    <w:abstractNumId w:val="2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08"/>
    <w:rsid w:val="0002049C"/>
    <w:rsid w:val="000F0319"/>
    <w:rsid w:val="0010393F"/>
    <w:rsid w:val="001F28AA"/>
    <w:rsid w:val="001F6E15"/>
    <w:rsid w:val="002F638C"/>
    <w:rsid w:val="00326966"/>
    <w:rsid w:val="003549A9"/>
    <w:rsid w:val="00433625"/>
    <w:rsid w:val="004A1A32"/>
    <w:rsid w:val="004A34CF"/>
    <w:rsid w:val="004E146D"/>
    <w:rsid w:val="00522140"/>
    <w:rsid w:val="00553094"/>
    <w:rsid w:val="005B1455"/>
    <w:rsid w:val="005D4B7C"/>
    <w:rsid w:val="006007E2"/>
    <w:rsid w:val="00660048"/>
    <w:rsid w:val="006662BB"/>
    <w:rsid w:val="00686BDD"/>
    <w:rsid w:val="006E5994"/>
    <w:rsid w:val="006E697C"/>
    <w:rsid w:val="007B7ACB"/>
    <w:rsid w:val="007D5C08"/>
    <w:rsid w:val="007F4315"/>
    <w:rsid w:val="008A286A"/>
    <w:rsid w:val="008D5B44"/>
    <w:rsid w:val="00924401"/>
    <w:rsid w:val="009536A4"/>
    <w:rsid w:val="00964F75"/>
    <w:rsid w:val="009856B2"/>
    <w:rsid w:val="00997E98"/>
    <w:rsid w:val="009B5A8D"/>
    <w:rsid w:val="009B6D1E"/>
    <w:rsid w:val="009C4FE3"/>
    <w:rsid w:val="00A53716"/>
    <w:rsid w:val="00A5382B"/>
    <w:rsid w:val="00A95D84"/>
    <w:rsid w:val="00AC44AF"/>
    <w:rsid w:val="00B516AC"/>
    <w:rsid w:val="00B6183B"/>
    <w:rsid w:val="00B94931"/>
    <w:rsid w:val="00C0092F"/>
    <w:rsid w:val="00C52C81"/>
    <w:rsid w:val="00C63FEA"/>
    <w:rsid w:val="00C73913"/>
    <w:rsid w:val="00D01F1D"/>
    <w:rsid w:val="00D319B4"/>
    <w:rsid w:val="00D867F2"/>
    <w:rsid w:val="00DC6B93"/>
    <w:rsid w:val="00E15127"/>
    <w:rsid w:val="00E27AE4"/>
    <w:rsid w:val="00E42BCF"/>
    <w:rsid w:val="00FC19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37F40-B151-401D-A39D-24DC7FF0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D5C08"/>
  </w:style>
  <w:style w:type="paragraph" w:styleId="Antrat2">
    <w:name w:val="heading 2"/>
    <w:basedOn w:val="prastasis"/>
    <w:link w:val="Antrat2Diagrama"/>
    <w:uiPriority w:val="9"/>
    <w:qFormat/>
    <w:rsid w:val="007D5C08"/>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7D5C08"/>
    <w:rPr>
      <w:rFonts w:ascii="Times New Roman" w:eastAsia="Times New Roman" w:hAnsi="Times New Roman" w:cs="Times New Roman"/>
      <w:b/>
      <w:bCs/>
      <w:sz w:val="36"/>
      <w:szCs w:val="36"/>
      <w:lang w:eastAsia="lt-LT"/>
    </w:rPr>
  </w:style>
  <w:style w:type="table" w:styleId="Lentelstinklelis">
    <w:name w:val="Table Grid"/>
    <w:basedOn w:val="prastojilentel"/>
    <w:uiPriority w:val="39"/>
    <w:rsid w:val="007D5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7D5C08"/>
    <w:pPr>
      <w:ind w:left="720"/>
      <w:contextualSpacing/>
    </w:pPr>
  </w:style>
  <w:style w:type="paragraph" w:customStyle="1" w:styleId="Default">
    <w:name w:val="Default"/>
    <w:rsid w:val="006007E2"/>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9B6D1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B6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32119-5978-433A-A3BF-9A2954B25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6</Pages>
  <Words>7447</Words>
  <Characters>4245</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Aurelija</dc:creator>
  <cp:keywords/>
  <dc:description/>
  <cp:lastModifiedBy>Aurelija</cp:lastModifiedBy>
  <cp:revision>6</cp:revision>
  <cp:lastPrinted>2019-06-20T09:26:00Z</cp:lastPrinted>
  <dcterms:created xsi:type="dcterms:W3CDTF">2019-06-19T15:25:00Z</dcterms:created>
  <dcterms:modified xsi:type="dcterms:W3CDTF">2019-09-16T19:17:00Z</dcterms:modified>
</cp:coreProperties>
</file>