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E2" w:rsidRPr="00433625" w:rsidRDefault="007D5C08" w:rsidP="009B6D1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625">
        <w:rPr>
          <w:rFonts w:ascii="Times New Roman" w:hAnsi="Times New Roman" w:cs="Times New Roman"/>
          <w:b/>
          <w:sz w:val="24"/>
          <w:szCs w:val="24"/>
        </w:rPr>
        <w:t xml:space="preserve">Lazdijų r. Šeštokų mokyklos </w:t>
      </w:r>
    </w:p>
    <w:p w:rsidR="007D5C08" w:rsidRPr="00433625" w:rsidRDefault="006007E2" w:rsidP="009B6D1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625">
        <w:rPr>
          <w:rFonts w:ascii="Times New Roman" w:hAnsi="Times New Roman" w:cs="Times New Roman"/>
          <w:b/>
          <w:sz w:val="24"/>
          <w:szCs w:val="24"/>
        </w:rPr>
        <w:t>veiklos įsivertinimo darbo grupės ataskaita</w:t>
      </w:r>
    </w:p>
    <w:p w:rsidR="006007E2" w:rsidRPr="00433625" w:rsidRDefault="006007E2" w:rsidP="009B6D1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625">
        <w:rPr>
          <w:rFonts w:ascii="Times New Roman" w:hAnsi="Times New Roman" w:cs="Times New Roman"/>
          <w:b/>
          <w:sz w:val="24"/>
          <w:szCs w:val="24"/>
        </w:rPr>
        <w:t>201</w:t>
      </w:r>
      <w:r w:rsidR="00BF4132">
        <w:rPr>
          <w:rFonts w:ascii="Times New Roman" w:hAnsi="Times New Roman" w:cs="Times New Roman"/>
          <w:b/>
          <w:sz w:val="24"/>
          <w:szCs w:val="24"/>
        </w:rPr>
        <w:t>9</w:t>
      </w:r>
      <w:r w:rsidRPr="00433625">
        <w:rPr>
          <w:rFonts w:ascii="Times New Roman" w:hAnsi="Times New Roman" w:cs="Times New Roman"/>
          <w:b/>
          <w:sz w:val="24"/>
          <w:szCs w:val="24"/>
        </w:rPr>
        <w:t>–20</w:t>
      </w:r>
      <w:r w:rsidR="00BF4132">
        <w:rPr>
          <w:rFonts w:ascii="Times New Roman" w:hAnsi="Times New Roman" w:cs="Times New Roman"/>
          <w:b/>
          <w:sz w:val="24"/>
          <w:szCs w:val="24"/>
        </w:rPr>
        <w:t>20</w:t>
      </w:r>
      <w:r w:rsidRPr="00433625">
        <w:rPr>
          <w:rFonts w:ascii="Times New Roman" w:hAnsi="Times New Roman" w:cs="Times New Roman"/>
          <w:b/>
          <w:sz w:val="24"/>
          <w:szCs w:val="24"/>
        </w:rPr>
        <w:t xml:space="preserve"> m. m.</w:t>
      </w:r>
    </w:p>
    <w:p w:rsidR="006007E2" w:rsidRPr="00433625" w:rsidRDefault="006007E2" w:rsidP="009B6D1E">
      <w:pPr>
        <w:pStyle w:val="Default"/>
        <w:spacing w:line="276" w:lineRule="auto"/>
        <w:ind w:firstLine="709"/>
      </w:pPr>
    </w:p>
    <w:p w:rsidR="007D5C08" w:rsidRPr="00433625" w:rsidRDefault="006007E2" w:rsidP="009B6D1E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 w:rsidRPr="00433625">
        <w:rPr>
          <w:color w:val="auto"/>
        </w:rPr>
        <w:t xml:space="preserve">Lazdijų r. Šeštokų mokyklos veiklos įsivertinimo darbo grupė kasmet įsivertina mokyklos veiklą. </w:t>
      </w:r>
      <w:r w:rsidRPr="00433625">
        <w:t xml:space="preserve">Mokyklos, įgyvendinančios bendrojo ugdymo programas, veiklos kokybės įsivertinimo metodika </w:t>
      </w:r>
      <w:r w:rsidRPr="00433625">
        <w:rPr>
          <w:sz w:val="23"/>
          <w:szCs w:val="23"/>
        </w:rPr>
        <w:t>padeda išryškinti mokyklos stipriąsias ir silpnąsias sritis, nustatyti atliekamų darbų kokybę ir vertinti pokyčius.</w:t>
      </w:r>
    </w:p>
    <w:p w:rsidR="006007E2" w:rsidRPr="00433625" w:rsidRDefault="006007E2" w:rsidP="009B6D1E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 w:rsidRPr="00433625">
        <w:rPr>
          <w:sz w:val="23"/>
          <w:szCs w:val="23"/>
        </w:rPr>
        <w:t>Mokyklos įsivertinimą atlieka darbo grupė:</w:t>
      </w:r>
    </w:p>
    <w:p w:rsidR="006007E2" w:rsidRPr="00433625" w:rsidRDefault="006007E2" w:rsidP="009B6D1E">
      <w:pPr>
        <w:pStyle w:val="Default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433625">
        <w:rPr>
          <w:sz w:val="23"/>
          <w:szCs w:val="23"/>
        </w:rPr>
        <w:t xml:space="preserve">A. </w:t>
      </w:r>
      <w:proofErr w:type="spellStart"/>
      <w:r w:rsidRPr="00433625">
        <w:rPr>
          <w:sz w:val="23"/>
          <w:szCs w:val="23"/>
        </w:rPr>
        <w:t>Paciukonienė</w:t>
      </w:r>
      <w:proofErr w:type="spellEnd"/>
      <w:r w:rsidRPr="00433625">
        <w:rPr>
          <w:sz w:val="23"/>
          <w:szCs w:val="23"/>
        </w:rPr>
        <w:t>, lietuvių kalbos ir literatūros mokytoja;</w:t>
      </w:r>
    </w:p>
    <w:p w:rsidR="006007E2" w:rsidRPr="00433625" w:rsidRDefault="006007E2" w:rsidP="009B6D1E">
      <w:pPr>
        <w:pStyle w:val="Default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433625">
        <w:rPr>
          <w:sz w:val="23"/>
          <w:szCs w:val="23"/>
        </w:rPr>
        <w:t>S. Ažukienė, anglų kalbos mokytoja;</w:t>
      </w:r>
    </w:p>
    <w:p w:rsidR="006007E2" w:rsidRPr="00433625" w:rsidRDefault="006007E2" w:rsidP="009B6D1E">
      <w:pPr>
        <w:pStyle w:val="Default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433625">
        <w:rPr>
          <w:sz w:val="23"/>
          <w:szCs w:val="23"/>
        </w:rPr>
        <w:t xml:space="preserve">A. </w:t>
      </w:r>
      <w:proofErr w:type="spellStart"/>
      <w:r w:rsidRPr="00433625">
        <w:rPr>
          <w:sz w:val="23"/>
          <w:szCs w:val="23"/>
        </w:rPr>
        <w:t>Kancevičienė</w:t>
      </w:r>
      <w:proofErr w:type="spellEnd"/>
      <w:r w:rsidRPr="00433625">
        <w:rPr>
          <w:sz w:val="23"/>
          <w:szCs w:val="23"/>
        </w:rPr>
        <w:t>, matematikos ir informacinių technologijų mokytoja;</w:t>
      </w:r>
    </w:p>
    <w:p w:rsidR="006007E2" w:rsidRPr="00433625" w:rsidRDefault="006007E2" w:rsidP="009B6D1E">
      <w:pPr>
        <w:pStyle w:val="Default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433625">
        <w:rPr>
          <w:sz w:val="23"/>
          <w:szCs w:val="23"/>
        </w:rPr>
        <w:t xml:space="preserve">G. </w:t>
      </w:r>
      <w:proofErr w:type="spellStart"/>
      <w:r w:rsidRPr="00433625">
        <w:rPr>
          <w:sz w:val="23"/>
          <w:szCs w:val="23"/>
        </w:rPr>
        <w:t>Dvilinskienė</w:t>
      </w:r>
      <w:proofErr w:type="spellEnd"/>
      <w:r w:rsidRPr="00433625">
        <w:rPr>
          <w:sz w:val="23"/>
          <w:szCs w:val="23"/>
        </w:rPr>
        <w:t>, pradinių klasių mokytoja;</w:t>
      </w:r>
    </w:p>
    <w:p w:rsidR="006007E2" w:rsidRPr="00433625" w:rsidRDefault="006007E2" w:rsidP="009B6D1E">
      <w:pPr>
        <w:pStyle w:val="Default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433625">
        <w:rPr>
          <w:sz w:val="23"/>
          <w:szCs w:val="23"/>
        </w:rPr>
        <w:t>A. Kazakevičius, fizikos mokytojas;</w:t>
      </w:r>
    </w:p>
    <w:p w:rsidR="006007E2" w:rsidRPr="00433625" w:rsidRDefault="006007E2" w:rsidP="009B6D1E">
      <w:pPr>
        <w:pStyle w:val="Default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433625">
        <w:rPr>
          <w:sz w:val="23"/>
          <w:szCs w:val="23"/>
        </w:rPr>
        <w:t xml:space="preserve">O. </w:t>
      </w:r>
      <w:proofErr w:type="spellStart"/>
      <w:r w:rsidRPr="00433625">
        <w:rPr>
          <w:sz w:val="23"/>
          <w:szCs w:val="23"/>
        </w:rPr>
        <w:t>Žėkienė</w:t>
      </w:r>
      <w:proofErr w:type="spellEnd"/>
      <w:r w:rsidRPr="00433625">
        <w:rPr>
          <w:sz w:val="23"/>
          <w:szCs w:val="23"/>
        </w:rPr>
        <w:t>, matematikos mokytoja.</w:t>
      </w:r>
    </w:p>
    <w:p w:rsidR="006007E2" w:rsidRPr="00433625" w:rsidRDefault="006007E2" w:rsidP="009B6D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3625">
        <w:rPr>
          <w:rFonts w:ascii="Times New Roman" w:hAnsi="Times New Roman" w:cs="Times New Roman"/>
          <w:b/>
          <w:sz w:val="24"/>
        </w:rPr>
        <w:t xml:space="preserve">Tikslas: </w:t>
      </w:r>
      <w:r w:rsidRPr="00433625">
        <w:rPr>
          <w:rFonts w:ascii="Times New Roman" w:hAnsi="Times New Roman" w:cs="Times New Roman"/>
          <w:sz w:val="24"/>
        </w:rPr>
        <w:t>kurti mokyklą kaip nuolat savo veiklos kokybę įsivertinančią ir tobulėjančią organizaciją.</w:t>
      </w:r>
    </w:p>
    <w:p w:rsidR="006007E2" w:rsidRPr="00433625" w:rsidRDefault="006007E2" w:rsidP="009B6D1E">
      <w:pPr>
        <w:spacing w:after="0" w:line="276" w:lineRule="auto"/>
        <w:ind w:firstLine="567"/>
        <w:rPr>
          <w:rFonts w:ascii="Times New Roman" w:hAnsi="Times New Roman" w:cs="Times New Roman"/>
          <w:b/>
          <w:sz w:val="24"/>
        </w:rPr>
      </w:pPr>
      <w:r w:rsidRPr="00433625">
        <w:rPr>
          <w:rFonts w:ascii="Times New Roman" w:hAnsi="Times New Roman" w:cs="Times New Roman"/>
          <w:b/>
          <w:sz w:val="24"/>
        </w:rPr>
        <w:t>Uždaviniai:</w:t>
      </w:r>
    </w:p>
    <w:p w:rsidR="006007E2" w:rsidRPr="00433625" w:rsidRDefault="006007E2" w:rsidP="009B6D1E">
      <w:pPr>
        <w:numPr>
          <w:ilvl w:val="0"/>
          <w:numId w:val="19"/>
        </w:numPr>
        <w:tabs>
          <w:tab w:val="left" w:pos="360"/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433625">
        <w:rPr>
          <w:rFonts w:ascii="Times New Roman" w:hAnsi="Times New Roman" w:cs="Times New Roman"/>
          <w:sz w:val="24"/>
        </w:rPr>
        <w:t>Rinkti patikimus duomenis apie mokyklos veiklą.</w:t>
      </w:r>
    </w:p>
    <w:p w:rsidR="006007E2" w:rsidRPr="00433625" w:rsidRDefault="006007E2" w:rsidP="009B6D1E">
      <w:pPr>
        <w:numPr>
          <w:ilvl w:val="0"/>
          <w:numId w:val="19"/>
        </w:numPr>
        <w:tabs>
          <w:tab w:val="left" w:pos="360"/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433625">
        <w:rPr>
          <w:rFonts w:ascii="Times New Roman" w:hAnsi="Times New Roman" w:cs="Times New Roman"/>
          <w:sz w:val="24"/>
        </w:rPr>
        <w:t>Išsiaiškinti mokyklos veiklos privalumus ir trūkumus.</w:t>
      </w:r>
    </w:p>
    <w:p w:rsidR="006007E2" w:rsidRPr="00433625" w:rsidRDefault="006007E2" w:rsidP="009B6D1E">
      <w:pPr>
        <w:numPr>
          <w:ilvl w:val="0"/>
          <w:numId w:val="19"/>
        </w:numPr>
        <w:tabs>
          <w:tab w:val="left" w:pos="360"/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433625">
        <w:rPr>
          <w:rFonts w:ascii="Times New Roman" w:hAnsi="Times New Roman" w:cs="Times New Roman"/>
          <w:sz w:val="24"/>
        </w:rPr>
        <w:t>Įsivertinimo duomenis panaudoti mokyklos veiklos tobulinimui.</w:t>
      </w:r>
    </w:p>
    <w:p w:rsidR="006007E2" w:rsidRPr="00433625" w:rsidRDefault="006007E2" w:rsidP="009B6D1E">
      <w:pPr>
        <w:numPr>
          <w:ilvl w:val="0"/>
          <w:numId w:val="19"/>
        </w:numPr>
        <w:tabs>
          <w:tab w:val="left" w:pos="360"/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433625">
        <w:rPr>
          <w:rFonts w:ascii="Times New Roman" w:hAnsi="Times New Roman" w:cs="Times New Roman"/>
          <w:sz w:val="24"/>
        </w:rPr>
        <w:t xml:space="preserve">Susitarti dėl mokyklos veiklos tobulinimo prioritetų. </w:t>
      </w:r>
    </w:p>
    <w:p w:rsidR="001F28AA" w:rsidRPr="00433625" w:rsidRDefault="001F28AA" w:rsidP="009B6D1E">
      <w:pPr>
        <w:tabs>
          <w:tab w:val="left" w:pos="360"/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33625">
        <w:rPr>
          <w:rFonts w:ascii="Times New Roman" w:hAnsi="Times New Roman" w:cs="Times New Roman"/>
          <w:b/>
          <w:sz w:val="24"/>
        </w:rPr>
        <w:t>Įsivertinimo proceso etapai:</w:t>
      </w:r>
    </w:p>
    <w:p w:rsidR="001F28AA" w:rsidRPr="00433625" w:rsidRDefault="001F28AA" w:rsidP="009B6D1E">
      <w:pPr>
        <w:pStyle w:val="Sraopastraipa"/>
        <w:numPr>
          <w:ilvl w:val="0"/>
          <w:numId w:val="20"/>
        </w:numPr>
        <w:tabs>
          <w:tab w:val="left" w:pos="360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33625">
        <w:rPr>
          <w:rFonts w:ascii="Times New Roman" w:hAnsi="Times New Roman" w:cs="Times New Roman"/>
          <w:sz w:val="24"/>
        </w:rPr>
        <w:t>Mokyklos veiklos įsivertinimo darbo grupės pasirengimas įsivertinimui, pasirengimas vertinti veikos rodiklius, veiklos rodiklių nustatymas. (20</w:t>
      </w:r>
      <w:r w:rsidR="00BF4132">
        <w:rPr>
          <w:rFonts w:ascii="Times New Roman" w:hAnsi="Times New Roman" w:cs="Times New Roman"/>
          <w:sz w:val="24"/>
        </w:rPr>
        <w:t>20</w:t>
      </w:r>
      <w:r w:rsidRPr="00433625">
        <w:rPr>
          <w:rFonts w:ascii="Times New Roman" w:hAnsi="Times New Roman" w:cs="Times New Roman"/>
          <w:sz w:val="24"/>
        </w:rPr>
        <w:t xml:space="preserve"> m. sausio mėn.).</w:t>
      </w:r>
    </w:p>
    <w:p w:rsidR="001F28AA" w:rsidRPr="00433625" w:rsidRDefault="001F28AA" w:rsidP="009B6D1E">
      <w:pPr>
        <w:pStyle w:val="Sraopastraipa"/>
        <w:numPr>
          <w:ilvl w:val="0"/>
          <w:numId w:val="20"/>
        </w:numPr>
        <w:tabs>
          <w:tab w:val="left" w:pos="360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33625">
        <w:rPr>
          <w:rFonts w:ascii="Times New Roman" w:hAnsi="Times New Roman" w:cs="Times New Roman"/>
          <w:sz w:val="24"/>
        </w:rPr>
        <w:t>Įsivertinimo būdų aptarimas: pasirinkti ir parengti įsivertinimo instrumentai, aptarta, kokie duomenys bus panaudoti įsivertinimui (20</w:t>
      </w:r>
      <w:r w:rsidR="00BF4132">
        <w:rPr>
          <w:rFonts w:ascii="Times New Roman" w:hAnsi="Times New Roman" w:cs="Times New Roman"/>
          <w:sz w:val="24"/>
        </w:rPr>
        <w:t>20</w:t>
      </w:r>
      <w:r w:rsidRPr="00433625">
        <w:rPr>
          <w:rFonts w:ascii="Times New Roman" w:hAnsi="Times New Roman" w:cs="Times New Roman"/>
          <w:sz w:val="24"/>
        </w:rPr>
        <w:t xml:space="preserve"> m. vasario mėn.).</w:t>
      </w:r>
    </w:p>
    <w:p w:rsidR="001F28AA" w:rsidRPr="00433625" w:rsidRDefault="001F28AA" w:rsidP="009B6D1E">
      <w:pPr>
        <w:pStyle w:val="Sraopastraipa"/>
        <w:numPr>
          <w:ilvl w:val="0"/>
          <w:numId w:val="20"/>
        </w:numPr>
        <w:tabs>
          <w:tab w:val="left" w:pos="360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33625">
        <w:rPr>
          <w:rFonts w:ascii="Times New Roman" w:hAnsi="Times New Roman" w:cs="Times New Roman"/>
          <w:sz w:val="24"/>
        </w:rPr>
        <w:t xml:space="preserve"> Veiklos rodiklių vertinimas: renkama informacija, analizuojami duomenys, formuluojamos išvados ir pasiūlymai, kaip įsivertinimo duomenis panaudoti mokyklos veiklos tobulinimui (20</w:t>
      </w:r>
      <w:r w:rsidR="00BF4132">
        <w:rPr>
          <w:rFonts w:ascii="Times New Roman" w:hAnsi="Times New Roman" w:cs="Times New Roman"/>
          <w:sz w:val="24"/>
        </w:rPr>
        <w:t>20</w:t>
      </w:r>
      <w:r w:rsidRPr="00433625">
        <w:rPr>
          <w:rFonts w:ascii="Times New Roman" w:hAnsi="Times New Roman" w:cs="Times New Roman"/>
          <w:sz w:val="24"/>
        </w:rPr>
        <w:t xml:space="preserve"> m. vasario–balandžio mėn.).</w:t>
      </w:r>
    </w:p>
    <w:p w:rsidR="001F28AA" w:rsidRPr="00433625" w:rsidRDefault="001F28AA" w:rsidP="009B6D1E">
      <w:pPr>
        <w:pStyle w:val="Sraopastraipa"/>
        <w:numPr>
          <w:ilvl w:val="0"/>
          <w:numId w:val="20"/>
        </w:numPr>
        <w:tabs>
          <w:tab w:val="left" w:pos="360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33625">
        <w:rPr>
          <w:rFonts w:ascii="Times New Roman" w:hAnsi="Times New Roman" w:cs="Times New Roman"/>
          <w:sz w:val="24"/>
        </w:rPr>
        <w:t>Mokyklos veiklos įsivertinimo darbo grupės 201</w:t>
      </w:r>
      <w:r w:rsidR="00BF4132">
        <w:rPr>
          <w:rFonts w:ascii="Times New Roman" w:hAnsi="Times New Roman" w:cs="Times New Roman"/>
          <w:sz w:val="24"/>
        </w:rPr>
        <w:t>9</w:t>
      </w:r>
      <w:r w:rsidRPr="00433625">
        <w:rPr>
          <w:rFonts w:ascii="Times New Roman" w:hAnsi="Times New Roman" w:cs="Times New Roman"/>
          <w:sz w:val="24"/>
        </w:rPr>
        <w:t>–20</w:t>
      </w:r>
      <w:r w:rsidR="00BF4132">
        <w:rPr>
          <w:rFonts w:ascii="Times New Roman" w:hAnsi="Times New Roman" w:cs="Times New Roman"/>
          <w:sz w:val="24"/>
        </w:rPr>
        <w:t>20</w:t>
      </w:r>
      <w:r w:rsidRPr="00433625">
        <w:rPr>
          <w:rFonts w:ascii="Times New Roman" w:hAnsi="Times New Roman" w:cs="Times New Roman"/>
          <w:sz w:val="24"/>
        </w:rPr>
        <w:t xml:space="preserve"> m. m. ataskaitos pristatymas: parengta mokyklos veiklos įsivertinimo darbo grupės ataskaita, pateikiami apibendrinti duomenys, rekomendacijos mokyklos veiklos kokybei tobulinti, informuojama mokyklos bendruomenė (20</w:t>
      </w:r>
      <w:r w:rsidR="00BF4132">
        <w:rPr>
          <w:rFonts w:ascii="Times New Roman" w:hAnsi="Times New Roman" w:cs="Times New Roman"/>
          <w:sz w:val="24"/>
        </w:rPr>
        <w:t>20</w:t>
      </w:r>
      <w:r w:rsidRPr="00433625">
        <w:rPr>
          <w:rFonts w:ascii="Times New Roman" w:hAnsi="Times New Roman" w:cs="Times New Roman"/>
          <w:sz w:val="24"/>
        </w:rPr>
        <w:t xml:space="preserve"> m. birželio mėn.).</w:t>
      </w:r>
      <w:r w:rsidRPr="00433625">
        <w:rPr>
          <w:sz w:val="23"/>
          <w:szCs w:val="23"/>
        </w:rPr>
        <w:t xml:space="preserve"> </w:t>
      </w:r>
    </w:p>
    <w:p w:rsidR="007D5C08" w:rsidRPr="00433625" w:rsidRDefault="007D5C08" w:rsidP="009B6D1E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3625">
        <w:rPr>
          <w:rFonts w:ascii="Times New Roman" w:hAnsi="Times New Roman" w:cs="Times New Roman"/>
          <w:b/>
          <w:sz w:val="24"/>
          <w:szCs w:val="24"/>
        </w:rPr>
        <w:t xml:space="preserve">Įsivertinimo rodiklis: </w:t>
      </w:r>
    </w:p>
    <w:p w:rsidR="007D5C08" w:rsidRPr="00433625" w:rsidRDefault="007D5C08" w:rsidP="009B6D1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3625">
        <w:rPr>
          <w:rFonts w:ascii="Times New Roman" w:hAnsi="Times New Roman" w:cs="Times New Roman"/>
          <w:b/>
          <w:bCs/>
          <w:sz w:val="24"/>
          <w:szCs w:val="24"/>
        </w:rPr>
        <w:t>Sritis</w:t>
      </w:r>
      <w:r w:rsidRPr="00433625">
        <w:rPr>
          <w:rFonts w:ascii="Times New Roman" w:hAnsi="Times New Roman" w:cs="Times New Roman"/>
          <w:sz w:val="24"/>
          <w:szCs w:val="24"/>
        </w:rPr>
        <w:t xml:space="preserve">. </w:t>
      </w:r>
      <w:r w:rsidR="00BF413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BF4132" w:rsidRPr="00900C7F">
        <w:rPr>
          <w:rFonts w:ascii="Times New Roman" w:hAnsi="Times New Roman" w:cs="Times New Roman"/>
          <w:bCs/>
          <w:sz w:val="24"/>
          <w:szCs w:val="24"/>
        </w:rPr>
        <w:t>Ugdymo(si</w:t>
      </w:r>
      <w:proofErr w:type="spellEnd"/>
      <w:r w:rsidR="00BF4132" w:rsidRPr="00900C7F">
        <w:rPr>
          <w:rFonts w:ascii="Times New Roman" w:hAnsi="Times New Roman" w:cs="Times New Roman"/>
          <w:bCs/>
          <w:sz w:val="24"/>
          <w:szCs w:val="24"/>
        </w:rPr>
        <w:t>) aplinkos</w:t>
      </w:r>
      <w:r w:rsidR="00BF4132">
        <w:rPr>
          <w:rFonts w:ascii="Times New Roman" w:hAnsi="Times New Roman" w:cs="Times New Roman"/>
          <w:bCs/>
          <w:sz w:val="24"/>
          <w:szCs w:val="24"/>
        </w:rPr>
        <w:t>.</w:t>
      </w:r>
    </w:p>
    <w:p w:rsidR="007D5C08" w:rsidRPr="00433625" w:rsidRDefault="007D5C08" w:rsidP="009B6D1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3625">
        <w:rPr>
          <w:rFonts w:ascii="Times New Roman" w:hAnsi="Times New Roman" w:cs="Times New Roman"/>
          <w:b/>
          <w:bCs/>
          <w:sz w:val="24"/>
          <w:szCs w:val="24"/>
        </w:rPr>
        <w:t>Tema</w:t>
      </w:r>
      <w:r w:rsidRPr="00433625">
        <w:rPr>
          <w:rFonts w:ascii="Times New Roman" w:hAnsi="Times New Roman" w:cs="Times New Roman"/>
          <w:sz w:val="24"/>
          <w:szCs w:val="24"/>
        </w:rPr>
        <w:t xml:space="preserve">. </w:t>
      </w:r>
      <w:r w:rsidR="00BF4132" w:rsidRPr="00900C7F">
        <w:rPr>
          <w:rFonts w:ascii="Times New Roman" w:hAnsi="Times New Roman" w:cs="Times New Roman"/>
          <w:bCs/>
          <w:sz w:val="24"/>
          <w:szCs w:val="24"/>
        </w:rPr>
        <w:t>3.1. Įgalinanti mokytis fizinė aplinka</w:t>
      </w:r>
      <w:r w:rsidRPr="00433625">
        <w:rPr>
          <w:rFonts w:ascii="Times New Roman" w:hAnsi="Times New Roman" w:cs="Times New Roman"/>
          <w:sz w:val="24"/>
          <w:szCs w:val="24"/>
        </w:rPr>
        <w:t>.</w:t>
      </w:r>
    </w:p>
    <w:p w:rsidR="00E15127" w:rsidRPr="00433625" w:rsidRDefault="007D5C08" w:rsidP="00BF413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33625">
        <w:rPr>
          <w:rFonts w:ascii="Times New Roman" w:hAnsi="Times New Roman" w:cs="Times New Roman"/>
          <w:b/>
          <w:bCs/>
          <w:sz w:val="24"/>
          <w:szCs w:val="24"/>
        </w:rPr>
        <w:t>Rodiklis</w:t>
      </w:r>
      <w:r w:rsidRPr="00433625">
        <w:rPr>
          <w:rFonts w:ascii="Times New Roman" w:hAnsi="Times New Roman" w:cs="Times New Roman"/>
          <w:sz w:val="24"/>
          <w:szCs w:val="24"/>
        </w:rPr>
        <w:t xml:space="preserve">. </w:t>
      </w:r>
      <w:r w:rsidR="00BF4132" w:rsidRPr="00900C7F">
        <w:rPr>
          <w:rFonts w:ascii="Times New Roman" w:hAnsi="Times New Roman" w:cs="Times New Roman"/>
          <w:bCs/>
          <w:sz w:val="24"/>
          <w:szCs w:val="24"/>
        </w:rPr>
        <w:t>3.1.2. Pastatas ir jo aplinka</w:t>
      </w:r>
      <w:r w:rsidR="00E15127" w:rsidRPr="00433625">
        <w:rPr>
          <w:rFonts w:ascii="Times New Roman" w:hAnsi="Times New Roman" w:cs="Times New Roman"/>
          <w:bCs/>
          <w:sz w:val="24"/>
          <w:szCs w:val="24"/>
        </w:rPr>
        <w:t>.</w:t>
      </w:r>
    </w:p>
    <w:p w:rsidR="007D5C08" w:rsidRPr="00433625" w:rsidRDefault="001F6E15" w:rsidP="00C63F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625">
        <w:rPr>
          <w:rFonts w:ascii="Times New Roman" w:hAnsi="Times New Roman" w:cs="Times New Roman"/>
          <w:sz w:val="24"/>
          <w:szCs w:val="24"/>
        </w:rPr>
        <w:t xml:space="preserve">Šis rodiklis pasirinktas bendru mokyklos bendruomenės sutarimu kaip tobulintina veiklos sritis. </w:t>
      </w:r>
    </w:p>
    <w:tbl>
      <w:tblPr>
        <w:tblStyle w:val="Lentelstinklelis"/>
        <w:tblW w:w="9464" w:type="dxa"/>
        <w:tblLook w:val="04A0" w:firstRow="1" w:lastRow="0" w:firstColumn="1" w:lastColumn="0" w:noHBand="0" w:noVBand="1"/>
      </w:tblPr>
      <w:tblGrid>
        <w:gridCol w:w="2802"/>
        <w:gridCol w:w="4395"/>
        <w:gridCol w:w="2267"/>
      </w:tblGrid>
      <w:tr w:rsidR="007D5C08" w:rsidRPr="00BF4132" w:rsidTr="001F6E15">
        <w:tc>
          <w:tcPr>
            <w:tcW w:w="2802" w:type="dxa"/>
          </w:tcPr>
          <w:p w:rsidR="007D5C08" w:rsidRPr="00BF4132" w:rsidRDefault="007D5C08" w:rsidP="00BF4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132">
              <w:rPr>
                <w:rFonts w:ascii="Times New Roman" w:hAnsi="Times New Roman" w:cs="Times New Roman"/>
                <w:b/>
                <w:sz w:val="24"/>
                <w:szCs w:val="24"/>
              </w:rPr>
              <w:t>Nacionalinė iliustracija</w:t>
            </w:r>
          </w:p>
        </w:tc>
        <w:tc>
          <w:tcPr>
            <w:tcW w:w="4395" w:type="dxa"/>
          </w:tcPr>
          <w:p w:rsidR="007D5C08" w:rsidRPr="00BF4132" w:rsidRDefault="007D5C08" w:rsidP="00BF4132">
            <w:pPr>
              <w:pStyle w:val="Antrat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BF4132">
              <w:rPr>
                <w:rFonts w:eastAsia="Calibri"/>
                <w:bCs w:val="0"/>
                <w:sz w:val="24"/>
                <w:szCs w:val="24"/>
                <w:lang w:eastAsia="en-US"/>
              </w:rPr>
              <w:t>Mokyklos iliustracija</w:t>
            </w:r>
          </w:p>
        </w:tc>
        <w:tc>
          <w:tcPr>
            <w:tcW w:w="2267" w:type="dxa"/>
          </w:tcPr>
          <w:p w:rsidR="007D5C08" w:rsidRPr="00BF4132" w:rsidRDefault="007D5C08" w:rsidP="00BF4132">
            <w:pPr>
              <w:ind w:firstLine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Įrodymai, šaltiniai</w:t>
            </w:r>
          </w:p>
        </w:tc>
      </w:tr>
      <w:tr w:rsidR="00E15127" w:rsidRPr="00BF4132" w:rsidTr="003F0BA6">
        <w:trPr>
          <w:trHeight w:val="983"/>
        </w:trPr>
        <w:tc>
          <w:tcPr>
            <w:tcW w:w="2802" w:type="dxa"/>
          </w:tcPr>
          <w:p w:rsidR="00E15127" w:rsidRPr="003F0BA6" w:rsidRDefault="00BF4132" w:rsidP="003F0BA6">
            <w:pPr>
              <w:pStyle w:val="prastasistinklapis1"/>
              <w:shd w:val="clear" w:color="auto" w:fill="FFFFFF"/>
              <w:spacing w:before="0" w:beforeAutospacing="0" w:after="0" w:afterAutospacing="0"/>
            </w:pPr>
            <w:r w:rsidRPr="00BF4132">
              <w:t xml:space="preserve">Mokyklos interjeras (spalvų parinkimas, baldai ir jų išdėstymas, stendai, puošyba ir kitos detalės) </w:t>
            </w:r>
            <w:r w:rsidRPr="00BF4132">
              <w:lastRenderedPageBreak/>
              <w:t xml:space="preserve">kuria gerą nuotaiką bei mokinių amžiui derantį jaukumą, ugdo darnos jausmą ir gerą skonį. </w:t>
            </w:r>
            <w:r w:rsidR="005D30A5">
              <w:t>(</w:t>
            </w:r>
            <w:r w:rsidR="006C59CB">
              <w:t>Estetiškumas</w:t>
            </w:r>
            <w:r w:rsidR="005D30A5">
              <w:t>)</w:t>
            </w:r>
            <w:r w:rsidR="006C59CB">
              <w:t xml:space="preserve"> </w:t>
            </w:r>
          </w:p>
        </w:tc>
        <w:tc>
          <w:tcPr>
            <w:tcW w:w="4395" w:type="dxa"/>
          </w:tcPr>
          <w:p w:rsidR="006C59CB" w:rsidRDefault="006C59CB" w:rsidP="00BF4132">
            <w:pPr>
              <w:pStyle w:val="Antrat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lastRenderedPageBreak/>
              <w:t xml:space="preserve">90 % respondentų (mokinių, jų tėvų ir mokytojų) mano, kad mokyklos interjeras yra jaukus: parinkta tinkama spalvinė gama, puošyba, stendai naudojami ne vien 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lastRenderedPageBreak/>
              <w:t>informacijai pertekti, tačiau kartu kuria jaukią atmosferą; mokykloje suformuota mokymosi aplinka padeda mokiniams ugdytis darnos jausmą</w:t>
            </w:r>
            <w:r w:rsidR="00E61C2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="005D30A5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ir estetiškumą.</w:t>
            </w:r>
          </w:p>
          <w:p w:rsidR="004A34CF" w:rsidRPr="00BF4132" w:rsidRDefault="004A34CF" w:rsidP="00BF4132">
            <w:pPr>
              <w:pStyle w:val="Antrat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</w:tcPr>
          <w:p w:rsidR="00E15127" w:rsidRPr="00BF4132" w:rsidRDefault="001F6E15" w:rsidP="00B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Mokinių, tėvų apklausa (</w:t>
            </w:r>
            <w:proofErr w:type="spellStart"/>
            <w:r w:rsidRPr="00BF4132">
              <w:rPr>
                <w:rFonts w:ascii="Times New Roman" w:hAnsi="Times New Roman" w:cs="Times New Roman"/>
                <w:sz w:val="24"/>
                <w:szCs w:val="24"/>
              </w:rPr>
              <w:t>IQES</w:t>
            </w:r>
            <w:proofErr w:type="spellEnd"/>
            <w:r w:rsidRPr="00BF4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132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BF413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B516AC" w:rsidRPr="00BF4132" w:rsidTr="001F6E15">
        <w:tc>
          <w:tcPr>
            <w:tcW w:w="2802" w:type="dxa"/>
          </w:tcPr>
          <w:p w:rsidR="00B516AC" w:rsidRDefault="00BF4132" w:rsidP="00B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Derinant skirtingus interjero stilius, kuriamos įvairių paskirčių erdvės – padedančios susikaupti, stimuliuojančios mąstymą ir mokymąsi, improvizavimą ir kūrybą, bendravimą ir poilsį.</w:t>
            </w:r>
          </w:p>
          <w:p w:rsidR="006C59CB" w:rsidRPr="00BF4132" w:rsidRDefault="00C465F2" w:rsidP="00B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59CB">
              <w:rPr>
                <w:rFonts w:ascii="Times New Roman" w:hAnsi="Times New Roman" w:cs="Times New Roman"/>
                <w:sz w:val="24"/>
                <w:szCs w:val="24"/>
              </w:rPr>
              <w:t>Estetiškumas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C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A114A1" w:rsidRPr="00BF4132" w:rsidRDefault="00EE2261" w:rsidP="00A114A1">
            <w:pPr>
              <w:pStyle w:val="Antrat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8</w:t>
            </w:r>
            <w:r w:rsidR="00B516AC" w:rsidRPr="00BF413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0 </w:t>
            </w:r>
            <w:r w:rsidR="005D30A5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%</w:t>
            </w:r>
            <w:r w:rsidR="00B516AC" w:rsidRPr="00BF413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mokinių </w:t>
            </w:r>
            <w:r w:rsidR="005D30A5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ir mokytojų tam tikrose mokyklos erdvėse gali susikaupti, tinkamas interjeras padeda susikaupti, skatina kūrybiškumą. </w:t>
            </w:r>
            <w:r w:rsidR="00A114A1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8</w:t>
            </w:r>
            <w:r w:rsidR="005D30A5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0 % mokinių</w:t>
            </w:r>
            <w:r w:rsidR="00A114A1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ir mokytojų </w:t>
            </w:r>
            <w:r w:rsidR="00C465F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tam tikrose mokyklos erdvėse gali pailsėti, bendrauti, papietauti ar gauti reikiamos informacijos.</w:t>
            </w:r>
          </w:p>
          <w:p w:rsidR="00B516AC" w:rsidRPr="00BF4132" w:rsidRDefault="00B516AC" w:rsidP="00BF4132">
            <w:pPr>
              <w:pStyle w:val="Antrat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</w:tcPr>
          <w:p w:rsidR="00B516AC" w:rsidRPr="00BF4132" w:rsidRDefault="001F6E15" w:rsidP="00BF413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2">
              <w:rPr>
                <w:rFonts w:ascii="Times New Roman" w:hAnsi="Times New Roman" w:cs="Times New Roman"/>
                <w:sz w:val="24"/>
                <w:szCs w:val="24"/>
              </w:rPr>
              <w:t>Mokinių, tėvų, mokytojų  apklausa (</w:t>
            </w:r>
            <w:proofErr w:type="spellStart"/>
            <w:r w:rsidRPr="00BF4132">
              <w:rPr>
                <w:rFonts w:ascii="Times New Roman" w:hAnsi="Times New Roman" w:cs="Times New Roman"/>
                <w:sz w:val="24"/>
                <w:szCs w:val="24"/>
              </w:rPr>
              <w:t>IQES</w:t>
            </w:r>
            <w:proofErr w:type="spellEnd"/>
            <w:r w:rsidRPr="00BF4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132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BF413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F6E15" w:rsidRPr="00BF4132" w:rsidRDefault="001F6E15" w:rsidP="00BF413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2">
              <w:rPr>
                <w:rFonts w:ascii="Times New Roman" w:hAnsi="Times New Roman" w:cs="Times New Roman"/>
                <w:sz w:val="24"/>
                <w:szCs w:val="24"/>
              </w:rPr>
              <w:t xml:space="preserve">Mokinių darbų aplankai. </w:t>
            </w:r>
          </w:p>
        </w:tc>
      </w:tr>
      <w:tr w:rsidR="00B516AC" w:rsidRPr="00BF4132" w:rsidTr="001F6E15">
        <w:tc>
          <w:tcPr>
            <w:tcW w:w="2802" w:type="dxa"/>
          </w:tcPr>
          <w:p w:rsidR="00B516AC" w:rsidRPr="00BF4132" w:rsidRDefault="00BF4132" w:rsidP="006C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32">
              <w:rPr>
                <w:rFonts w:ascii="Times New Roman" w:hAnsi="Times New Roman" w:cs="Times New Roman"/>
                <w:sz w:val="24"/>
                <w:szCs w:val="24"/>
              </w:rPr>
              <w:t xml:space="preserve">Mokymosi aplinka – patalpų išdėstymas, įrengimas, apšvietimas, vėdinimas ir šildymas – yra patogi, sveika ir palanki mokytis. </w:t>
            </w:r>
            <w:r w:rsidR="00C465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C59CB">
              <w:rPr>
                <w:rFonts w:ascii="Times New Roman" w:hAnsi="Times New Roman" w:cs="Times New Roman"/>
                <w:sz w:val="24"/>
                <w:szCs w:val="24"/>
              </w:rPr>
              <w:t>Ergonomiškumas</w:t>
            </w:r>
            <w:proofErr w:type="spellEnd"/>
            <w:r w:rsidR="00C465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C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C465F2" w:rsidRPr="00BF4132" w:rsidRDefault="00C465F2" w:rsidP="00C465F2">
            <w:pPr>
              <w:pStyle w:val="Antrat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9</w:t>
            </w:r>
            <w:r w:rsidR="00B516AC" w:rsidRPr="00BF413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0 </w:t>
            </w:r>
            <w:r w:rsidR="00EE2261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%</w:t>
            </w:r>
            <w:r w:rsidR="00B516AC" w:rsidRPr="00BF413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mokyklos bendruomenės narių tenkina mokymosi aplinka, t. y., patalpų išdėstymas, apšvietimas, vėdinimas, šildymas. Visa tai sudaro palankias sąlygas ugdymo procesui.</w:t>
            </w:r>
          </w:p>
          <w:p w:rsidR="00B516AC" w:rsidRPr="00BF4132" w:rsidRDefault="00B516AC" w:rsidP="00BF4132">
            <w:pPr>
              <w:pStyle w:val="Antrat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</w:tcPr>
          <w:p w:rsidR="00B516AC" w:rsidRPr="00BF4132" w:rsidRDefault="001F6E15" w:rsidP="00BF41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132">
              <w:rPr>
                <w:rFonts w:ascii="Times New Roman" w:hAnsi="Times New Roman" w:cs="Times New Roman"/>
                <w:sz w:val="24"/>
                <w:szCs w:val="24"/>
              </w:rPr>
              <w:t>Mokinių, tėvų, mokytojų  apklausa (</w:t>
            </w:r>
            <w:proofErr w:type="spellStart"/>
            <w:r w:rsidRPr="00BF4132">
              <w:rPr>
                <w:rFonts w:ascii="Times New Roman" w:hAnsi="Times New Roman" w:cs="Times New Roman"/>
                <w:sz w:val="24"/>
                <w:szCs w:val="24"/>
              </w:rPr>
              <w:t>IQES</w:t>
            </w:r>
            <w:proofErr w:type="spellEnd"/>
            <w:r w:rsidRPr="00BF4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132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BF413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516AC" w:rsidRPr="00BF4132" w:rsidTr="001F6E15">
        <w:tc>
          <w:tcPr>
            <w:tcW w:w="2802" w:type="dxa"/>
          </w:tcPr>
          <w:p w:rsidR="00B516AC" w:rsidRDefault="00BF4132" w:rsidP="00B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32">
              <w:rPr>
                <w:rFonts w:ascii="Times New Roman" w:hAnsi="Times New Roman" w:cs="Times New Roman"/>
                <w:sz w:val="24"/>
                <w:szCs w:val="24"/>
              </w:rPr>
              <w:t xml:space="preserve">Erdvės funkcionalios, lengvai pertvarkomos ir pritaikomos skirtingiems </w:t>
            </w:r>
            <w:proofErr w:type="spellStart"/>
            <w:r w:rsidRPr="00BF4132">
              <w:rPr>
                <w:rFonts w:ascii="Times New Roman" w:hAnsi="Times New Roman" w:cs="Times New Roman"/>
                <w:sz w:val="24"/>
                <w:szCs w:val="24"/>
              </w:rPr>
              <w:t>ugdymo(si</w:t>
            </w:r>
            <w:proofErr w:type="spellEnd"/>
            <w:r w:rsidRPr="00BF4132">
              <w:rPr>
                <w:rFonts w:ascii="Times New Roman" w:hAnsi="Times New Roman" w:cs="Times New Roman"/>
                <w:sz w:val="24"/>
                <w:szCs w:val="24"/>
              </w:rPr>
              <w:t xml:space="preserve">) poreikiams: pamokoms ir </w:t>
            </w:r>
            <w:proofErr w:type="spellStart"/>
            <w:r w:rsidRPr="00BF4132">
              <w:rPr>
                <w:rFonts w:ascii="Times New Roman" w:hAnsi="Times New Roman" w:cs="Times New Roman"/>
                <w:sz w:val="24"/>
                <w:szCs w:val="24"/>
              </w:rPr>
              <w:t>popamokinei</w:t>
            </w:r>
            <w:proofErr w:type="spellEnd"/>
            <w:r w:rsidRPr="00BF4132">
              <w:rPr>
                <w:rFonts w:ascii="Times New Roman" w:hAnsi="Times New Roman" w:cs="Times New Roman"/>
                <w:sz w:val="24"/>
                <w:szCs w:val="24"/>
              </w:rPr>
              <w:t xml:space="preserve"> veiklai, individualiam, </w:t>
            </w:r>
            <w:proofErr w:type="spellStart"/>
            <w:r w:rsidRPr="00BF4132">
              <w:rPr>
                <w:rFonts w:ascii="Times New Roman" w:hAnsi="Times New Roman" w:cs="Times New Roman"/>
                <w:sz w:val="24"/>
                <w:szCs w:val="24"/>
              </w:rPr>
              <w:t>partneriškam</w:t>
            </w:r>
            <w:proofErr w:type="spellEnd"/>
            <w:r w:rsidRPr="00BF4132">
              <w:rPr>
                <w:rFonts w:ascii="Times New Roman" w:hAnsi="Times New Roman" w:cs="Times New Roman"/>
                <w:sz w:val="24"/>
                <w:szCs w:val="24"/>
              </w:rPr>
              <w:t xml:space="preserve">, grupių darbui, mokymuisi su mokytojais ar savarankiškai. </w:t>
            </w:r>
          </w:p>
          <w:p w:rsidR="006C59CB" w:rsidRPr="00BF4132" w:rsidRDefault="00C465F2" w:rsidP="00B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C59CB">
              <w:rPr>
                <w:rFonts w:ascii="Times New Roman" w:hAnsi="Times New Roman" w:cs="Times New Roman"/>
                <w:sz w:val="24"/>
                <w:szCs w:val="24"/>
              </w:rPr>
              <w:t>Ergonomiškumas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B516AC" w:rsidRPr="00BF4132" w:rsidRDefault="00D3233A" w:rsidP="00EE2261">
            <w:pPr>
              <w:pStyle w:val="Antrat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80 % mokyklos bendruomenės narių mano, kad mokyklos erdvės (klasės, fojė, valgykla, tualetai, rūbinė, biblioteka</w:t>
            </w:r>
            <w:r w:rsidR="00EE2261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, lauko klasė, sporto salė, aikštynas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) yra funkcionalios, patogios; pritaikomos tiek </w:t>
            </w:r>
            <w:proofErr w:type="spellStart"/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pamokinei</w:t>
            </w:r>
            <w:proofErr w:type="spellEnd"/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, tiek </w:t>
            </w:r>
            <w:proofErr w:type="spellStart"/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popamokinei</w:t>
            </w:r>
            <w:proofErr w:type="spellEnd"/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veiklai, tinkamos grupiniam, savarankiškam darbui ir darbui su mokytoju.</w:t>
            </w:r>
          </w:p>
        </w:tc>
        <w:tc>
          <w:tcPr>
            <w:tcW w:w="2267" w:type="dxa"/>
          </w:tcPr>
          <w:p w:rsidR="00B516AC" w:rsidRPr="00BF4132" w:rsidRDefault="001F6E15" w:rsidP="00BF41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132">
              <w:rPr>
                <w:rFonts w:ascii="Times New Roman" w:hAnsi="Times New Roman" w:cs="Times New Roman"/>
                <w:sz w:val="24"/>
                <w:szCs w:val="24"/>
              </w:rPr>
              <w:t>Mokinių, tėvų, mokytojų  apklausa (</w:t>
            </w:r>
            <w:proofErr w:type="spellStart"/>
            <w:r w:rsidRPr="00BF4132">
              <w:rPr>
                <w:rFonts w:ascii="Times New Roman" w:hAnsi="Times New Roman" w:cs="Times New Roman"/>
                <w:sz w:val="24"/>
                <w:szCs w:val="24"/>
              </w:rPr>
              <w:t>IQES</w:t>
            </w:r>
            <w:proofErr w:type="spellEnd"/>
            <w:r w:rsidRPr="00BF4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132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BF413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F4132" w:rsidRPr="00BF4132" w:rsidTr="001F6E15">
        <w:tc>
          <w:tcPr>
            <w:tcW w:w="2802" w:type="dxa"/>
          </w:tcPr>
          <w:p w:rsidR="00BF4132" w:rsidRDefault="00BF4132" w:rsidP="00B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32">
              <w:rPr>
                <w:rFonts w:ascii="Times New Roman" w:hAnsi="Times New Roman" w:cs="Times New Roman"/>
                <w:sz w:val="24"/>
                <w:szCs w:val="24"/>
              </w:rPr>
              <w:t>Įrengtos zonos aktyviam ir pasyviam poilsiui, bendravimui. Kiekvienas bendruomenės narys turi vietą pasidėti darbo ar mokymosi priemones.</w:t>
            </w:r>
          </w:p>
          <w:p w:rsidR="006C59CB" w:rsidRPr="00BF4132" w:rsidRDefault="00D3233A" w:rsidP="00BF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C59CB">
              <w:rPr>
                <w:rFonts w:ascii="Times New Roman" w:hAnsi="Times New Roman" w:cs="Times New Roman"/>
                <w:sz w:val="24"/>
                <w:szCs w:val="24"/>
              </w:rPr>
              <w:t>Ergonomiškumas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BF4132" w:rsidRDefault="00D3233A" w:rsidP="00D3233A">
            <w:pPr>
              <w:pStyle w:val="Antrat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90 % apklausos dalyvių sutinka, kad mokyklos erdvėse yra tinkamos zonos tiek aktyviam, tiek pasyviam poilsiui. </w:t>
            </w:r>
          </w:p>
          <w:p w:rsidR="00D3233A" w:rsidRPr="00BF4132" w:rsidRDefault="00EE2261" w:rsidP="00D3233A">
            <w:pPr>
              <w:pStyle w:val="Antrat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8</w:t>
            </w:r>
            <w:r w:rsidR="00D3233A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0 % mokinių ir mokytojų turi vietą pasidėti darbo ir mokymo priemones.</w:t>
            </w:r>
          </w:p>
        </w:tc>
        <w:tc>
          <w:tcPr>
            <w:tcW w:w="2267" w:type="dxa"/>
          </w:tcPr>
          <w:p w:rsidR="00BF4132" w:rsidRPr="00BF4132" w:rsidRDefault="00D3233A" w:rsidP="00BF413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2">
              <w:rPr>
                <w:rFonts w:ascii="Times New Roman" w:hAnsi="Times New Roman" w:cs="Times New Roman"/>
                <w:sz w:val="24"/>
                <w:szCs w:val="24"/>
              </w:rPr>
              <w:t>Mokinių, tėvų, mokytojų  apklausa (</w:t>
            </w:r>
            <w:proofErr w:type="spellStart"/>
            <w:r w:rsidRPr="00BF4132">
              <w:rPr>
                <w:rFonts w:ascii="Times New Roman" w:hAnsi="Times New Roman" w:cs="Times New Roman"/>
                <w:sz w:val="24"/>
                <w:szCs w:val="24"/>
              </w:rPr>
              <w:t>IQES</w:t>
            </w:r>
            <w:proofErr w:type="spellEnd"/>
            <w:r w:rsidRPr="00BF4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132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BF413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1F6E15" w:rsidRPr="00433625" w:rsidRDefault="001F6E15" w:rsidP="009B6D1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D5C08" w:rsidRPr="00433625" w:rsidRDefault="007D5C08" w:rsidP="009B6D1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33625">
        <w:rPr>
          <w:rFonts w:ascii="Times New Roman" w:hAnsi="Times New Roman" w:cs="Times New Roman"/>
          <w:sz w:val="24"/>
          <w:szCs w:val="24"/>
        </w:rPr>
        <w:t>Iqes</w:t>
      </w:r>
      <w:proofErr w:type="spellEnd"/>
      <w:r w:rsidRPr="00433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62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433625">
        <w:rPr>
          <w:rFonts w:ascii="Times New Roman" w:hAnsi="Times New Roman" w:cs="Times New Roman"/>
          <w:sz w:val="24"/>
          <w:szCs w:val="24"/>
        </w:rPr>
        <w:t xml:space="preserve"> apklausoje dalyvavo:</w:t>
      </w:r>
    </w:p>
    <w:tbl>
      <w:tblPr>
        <w:tblStyle w:val="Lentelstinklelis"/>
        <w:tblW w:w="7651" w:type="dxa"/>
        <w:tblLook w:val="0420" w:firstRow="1" w:lastRow="0" w:firstColumn="0" w:lastColumn="0" w:noHBand="0" w:noVBand="1"/>
      </w:tblPr>
      <w:tblGrid>
        <w:gridCol w:w="3668"/>
        <w:gridCol w:w="1274"/>
        <w:gridCol w:w="1150"/>
        <w:gridCol w:w="1559"/>
      </w:tblGrid>
      <w:tr w:rsidR="007D5C08" w:rsidRPr="00433625" w:rsidTr="00C00507">
        <w:trPr>
          <w:trHeight w:val="366"/>
        </w:trPr>
        <w:tc>
          <w:tcPr>
            <w:tcW w:w="3668" w:type="dxa"/>
            <w:hideMark/>
          </w:tcPr>
          <w:p w:rsidR="007D5C08" w:rsidRPr="00433625" w:rsidRDefault="007D5C08" w:rsidP="009B6D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hideMark/>
          </w:tcPr>
          <w:p w:rsidR="007D5C08" w:rsidRPr="00433625" w:rsidRDefault="007D5C08" w:rsidP="009B6D1E">
            <w:pPr>
              <w:spacing w:line="276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33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Tėvai </w:t>
            </w:r>
          </w:p>
        </w:tc>
        <w:tc>
          <w:tcPr>
            <w:tcW w:w="1150" w:type="dxa"/>
            <w:hideMark/>
          </w:tcPr>
          <w:p w:rsidR="007D5C08" w:rsidRPr="00433625" w:rsidRDefault="007D5C08" w:rsidP="009B6D1E">
            <w:pPr>
              <w:spacing w:line="276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33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Mokiniai </w:t>
            </w:r>
          </w:p>
        </w:tc>
        <w:tc>
          <w:tcPr>
            <w:tcW w:w="1559" w:type="dxa"/>
            <w:hideMark/>
          </w:tcPr>
          <w:p w:rsidR="007D5C08" w:rsidRPr="00433625" w:rsidRDefault="007D5C08" w:rsidP="009B6D1E">
            <w:pPr>
              <w:spacing w:line="276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33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Mokytojai </w:t>
            </w:r>
          </w:p>
        </w:tc>
      </w:tr>
      <w:tr w:rsidR="007D5C08" w:rsidRPr="00433625" w:rsidTr="00C00507">
        <w:trPr>
          <w:trHeight w:val="271"/>
        </w:trPr>
        <w:tc>
          <w:tcPr>
            <w:tcW w:w="3668" w:type="dxa"/>
            <w:hideMark/>
          </w:tcPr>
          <w:p w:rsidR="007D5C08" w:rsidRPr="00433625" w:rsidRDefault="007D5C08" w:rsidP="009B6D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25">
              <w:rPr>
                <w:rFonts w:ascii="Times New Roman" w:hAnsi="Times New Roman" w:cs="Times New Roman"/>
                <w:sz w:val="24"/>
                <w:szCs w:val="24"/>
              </w:rPr>
              <w:t>Iš viso pakviestų dalyvių skaičius</w:t>
            </w:r>
          </w:p>
        </w:tc>
        <w:tc>
          <w:tcPr>
            <w:tcW w:w="1274" w:type="dxa"/>
          </w:tcPr>
          <w:p w:rsidR="007D5C08" w:rsidRPr="00433625" w:rsidRDefault="00471701" w:rsidP="009B6D1E">
            <w:pPr>
              <w:spacing w:line="276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50" w:type="dxa"/>
          </w:tcPr>
          <w:p w:rsidR="007D5C08" w:rsidRPr="00433625" w:rsidRDefault="00471701" w:rsidP="009B6D1E">
            <w:pPr>
              <w:spacing w:line="276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7D5C08" w:rsidRPr="00433625" w:rsidRDefault="00907830" w:rsidP="009B6D1E">
            <w:pPr>
              <w:spacing w:line="276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D5C08" w:rsidRPr="00433625" w:rsidTr="00C00507">
        <w:trPr>
          <w:trHeight w:val="120"/>
        </w:trPr>
        <w:tc>
          <w:tcPr>
            <w:tcW w:w="3668" w:type="dxa"/>
            <w:hideMark/>
          </w:tcPr>
          <w:p w:rsidR="007D5C08" w:rsidRPr="00433625" w:rsidRDefault="007D5C08" w:rsidP="009B6D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25">
              <w:rPr>
                <w:rFonts w:ascii="Times New Roman" w:hAnsi="Times New Roman" w:cs="Times New Roman"/>
                <w:sz w:val="24"/>
                <w:szCs w:val="24"/>
              </w:rPr>
              <w:t xml:space="preserve">Visiškai atsakyti klausimynai </w:t>
            </w:r>
          </w:p>
        </w:tc>
        <w:tc>
          <w:tcPr>
            <w:tcW w:w="1274" w:type="dxa"/>
          </w:tcPr>
          <w:p w:rsidR="007D5C08" w:rsidRPr="00433625" w:rsidRDefault="00471701" w:rsidP="009B6D1E">
            <w:pPr>
              <w:spacing w:line="276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50" w:type="dxa"/>
          </w:tcPr>
          <w:p w:rsidR="007D5C08" w:rsidRPr="00433625" w:rsidRDefault="00471701" w:rsidP="009B6D1E">
            <w:pPr>
              <w:spacing w:line="276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7D5C08" w:rsidRPr="00433625" w:rsidRDefault="00907830" w:rsidP="009B6D1E">
            <w:pPr>
              <w:spacing w:line="276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D5C08" w:rsidRPr="00433625" w:rsidTr="00C00507">
        <w:trPr>
          <w:trHeight w:val="124"/>
        </w:trPr>
        <w:tc>
          <w:tcPr>
            <w:tcW w:w="3668" w:type="dxa"/>
            <w:hideMark/>
          </w:tcPr>
          <w:p w:rsidR="007D5C08" w:rsidRPr="00433625" w:rsidRDefault="007D5C08" w:rsidP="009B6D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25">
              <w:rPr>
                <w:rFonts w:ascii="Times New Roman" w:hAnsi="Times New Roman" w:cs="Times New Roman"/>
                <w:sz w:val="24"/>
                <w:szCs w:val="24"/>
              </w:rPr>
              <w:t xml:space="preserve">Grįžusių klausimynų kvota </w:t>
            </w:r>
          </w:p>
        </w:tc>
        <w:tc>
          <w:tcPr>
            <w:tcW w:w="1274" w:type="dxa"/>
          </w:tcPr>
          <w:p w:rsidR="007D5C08" w:rsidRPr="00433625" w:rsidRDefault="00471701" w:rsidP="009B6D1E">
            <w:pPr>
              <w:spacing w:line="276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31,7 %</w:t>
            </w:r>
          </w:p>
        </w:tc>
        <w:tc>
          <w:tcPr>
            <w:tcW w:w="1150" w:type="dxa"/>
          </w:tcPr>
          <w:p w:rsidR="007D5C08" w:rsidRPr="00433625" w:rsidRDefault="00471701" w:rsidP="009B6D1E">
            <w:pPr>
              <w:spacing w:line="276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1559" w:type="dxa"/>
          </w:tcPr>
          <w:p w:rsidR="007D5C08" w:rsidRPr="00433625" w:rsidRDefault="00907830" w:rsidP="009B6D1E">
            <w:pPr>
              <w:spacing w:line="276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92,6 %</w:t>
            </w:r>
          </w:p>
        </w:tc>
      </w:tr>
      <w:tr w:rsidR="007D5C08" w:rsidRPr="00433625" w:rsidTr="00C00507">
        <w:trPr>
          <w:trHeight w:val="128"/>
        </w:trPr>
        <w:tc>
          <w:tcPr>
            <w:tcW w:w="3668" w:type="dxa"/>
            <w:hideMark/>
          </w:tcPr>
          <w:p w:rsidR="007D5C08" w:rsidRPr="00433625" w:rsidRDefault="007D5C08" w:rsidP="009B6D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25">
              <w:rPr>
                <w:rFonts w:ascii="Times New Roman" w:hAnsi="Times New Roman" w:cs="Times New Roman"/>
                <w:sz w:val="24"/>
                <w:szCs w:val="24"/>
              </w:rPr>
              <w:t>Iš dalies atsakyti klausimynai</w:t>
            </w:r>
          </w:p>
        </w:tc>
        <w:tc>
          <w:tcPr>
            <w:tcW w:w="1274" w:type="dxa"/>
          </w:tcPr>
          <w:p w:rsidR="007D5C08" w:rsidRPr="00433625" w:rsidRDefault="00471701" w:rsidP="009B6D1E">
            <w:pPr>
              <w:spacing w:line="276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7D5C08" w:rsidRPr="00433625" w:rsidRDefault="00471701" w:rsidP="009B6D1E">
            <w:pPr>
              <w:spacing w:line="276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5C08" w:rsidRPr="00433625" w:rsidRDefault="00907830" w:rsidP="009B6D1E">
            <w:pPr>
              <w:spacing w:line="276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BCF" w:rsidRPr="00433625" w:rsidTr="00C00507">
        <w:trPr>
          <w:trHeight w:val="584"/>
        </w:trPr>
        <w:tc>
          <w:tcPr>
            <w:tcW w:w="3668" w:type="dxa"/>
            <w:hideMark/>
          </w:tcPr>
          <w:p w:rsidR="00E42BCF" w:rsidRPr="00433625" w:rsidRDefault="00E42BCF" w:rsidP="009B6D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Atsakytų klausimynų (įskaitant iš dalies atsakytus) skaičius</w:t>
            </w:r>
          </w:p>
        </w:tc>
        <w:tc>
          <w:tcPr>
            <w:tcW w:w="1274" w:type="dxa"/>
          </w:tcPr>
          <w:p w:rsidR="00E42BCF" w:rsidRPr="00433625" w:rsidRDefault="00471701" w:rsidP="009B6D1E">
            <w:pPr>
              <w:spacing w:line="276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50" w:type="dxa"/>
          </w:tcPr>
          <w:p w:rsidR="00E42BCF" w:rsidRPr="00433625" w:rsidRDefault="00471701" w:rsidP="009B6D1E">
            <w:pPr>
              <w:spacing w:line="276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E42BCF" w:rsidRPr="00433625" w:rsidRDefault="00907830" w:rsidP="009B6D1E">
            <w:pPr>
              <w:spacing w:line="276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C00507" w:rsidRDefault="00C00507"/>
    <w:tbl>
      <w:tblPr>
        <w:tblStyle w:val="Lentelstinklelis"/>
        <w:tblW w:w="9322" w:type="dxa"/>
        <w:tblLook w:val="04A0" w:firstRow="1" w:lastRow="0" w:firstColumn="1" w:lastColumn="0" w:noHBand="0" w:noVBand="1"/>
      </w:tblPr>
      <w:tblGrid>
        <w:gridCol w:w="2454"/>
        <w:gridCol w:w="3039"/>
        <w:gridCol w:w="3829"/>
      </w:tblGrid>
      <w:tr w:rsidR="00471701" w:rsidRPr="00BF4132" w:rsidTr="00C00507">
        <w:tc>
          <w:tcPr>
            <w:tcW w:w="2454" w:type="dxa"/>
          </w:tcPr>
          <w:p w:rsidR="00471701" w:rsidRPr="00BF4132" w:rsidRDefault="00471701" w:rsidP="004941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132">
              <w:rPr>
                <w:rFonts w:ascii="Times New Roman" w:hAnsi="Times New Roman" w:cs="Times New Roman"/>
                <w:b/>
                <w:sz w:val="24"/>
                <w:szCs w:val="24"/>
              </w:rPr>
              <w:t>Nacionalinė iliustracija</w:t>
            </w:r>
          </w:p>
        </w:tc>
        <w:tc>
          <w:tcPr>
            <w:tcW w:w="3039" w:type="dxa"/>
          </w:tcPr>
          <w:p w:rsidR="00471701" w:rsidRPr="00BF4132" w:rsidRDefault="00471701" w:rsidP="0049419E">
            <w:pPr>
              <w:pStyle w:val="Antrat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BF4132">
              <w:rPr>
                <w:rFonts w:eastAsia="Calibri"/>
                <w:bCs w:val="0"/>
                <w:sz w:val="24"/>
                <w:szCs w:val="24"/>
                <w:lang w:eastAsia="en-US"/>
              </w:rPr>
              <w:t>Mokyklos iliustracija</w:t>
            </w:r>
          </w:p>
        </w:tc>
        <w:tc>
          <w:tcPr>
            <w:tcW w:w="3829" w:type="dxa"/>
          </w:tcPr>
          <w:p w:rsidR="00471701" w:rsidRPr="00BF4132" w:rsidRDefault="00C00507" w:rsidP="0049419E">
            <w:pPr>
              <w:pStyle w:val="Antrat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sz w:val="24"/>
                <w:szCs w:val="24"/>
                <w:lang w:eastAsia="en-US"/>
              </w:rPr>
              <w:t xml:space="preserve">Rezultatai </w:t>
            </w:r>
          </w:p>
        </w:tc>
      </w:tr>
      <w:tr w:rsidR="00471701" w:rsidRPr="00BF4132" w:rsidTr="00C00507">
        <w:trPr>
          <w:trHeight w:val="983"/>
        </w:trPr>
        <w:tc>
          <w:tcPr>
            <w:tcW w:w="2454" w:type="dxa"/>
          </w:tcPr>
          <w:p w:rsidR="00471701" w:rsidRPr="003F0BA6" w:rsidRDefault="00471701" w:rsidP="0049419E">
            <w:pPr>
              <w:pStyle w:val="prastasistinklapis1"/>
              <w:shd w:val="clear" w:color="auto" w:fill="FFFFFF"/>
              <w:spacing w:before="0" w:beforeAutospacing="0" w:after="0" w:afterAutospacing="0"/>
            </w:pPr>
            <w:r w:rsidRPr="00BF4132">
              <w:t xml:space="preserve">Mokyklos interjeras (spalvų parinkimas, baldai ir jų išdėstymas, stendai, puošyba ir kitos detalės) kuria gerą nuotaiką bei mokinių amžiui derantį jaukumą, ugdo darnos jausmą ir gerą skonį. </w:t>
            </w:r>
            <w:r>
              <w:t xml:space="preserve">(Estetiškumas) </w:t>
            </w:r>
          </w:p>
        </w:tc>
        <w:tc>
          <w:tcPr>
            <w:tcW w:w="3039" w:type="dxa"/>
          </w:tcPr>
          <w:p w:rsidR="00471701" w:rsidRPr="00BF4132" w:rsidRDefault="00471701" w:rsidP="0049419E">
            <w:pPr>
              <w:pStyle w:val="Antrat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90 % respondentų (mokinių, jų tėvų ir mokytojų) mano, kad mokyklos interjeras yra jaukus: parinkta tinkama spalvinė gama, puošyba, stendai naudojami ne vien informacijai pertekti, tačiau kartu kuria jaukią atmosferą; mokykloje suformuota mokymosi aplinka padeda mokiniams ugdytis darnos jausmą ir estetiškumą.</w:t>
            </w:r>
          </w:p>
        </w:tc>
        <w:tc>
          <w:tcPr>
            <w:tcW w:w="3829" w:type="dxa"/>
          </w:tcPr>
          <w:p w:rsidR="00471701" w:rsidRDefault="00471701" w:rsidP="0049419E">
            <w:pPr>
              <w:pStyle w:val="Antrat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94 % mokinių, 97 % tėvų, </w:t>
            </w:r>
            <w:r w:rsidR="00907830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96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% mokytojų mano, kad mokyklos interjeras yra jaukus: parinkta tinkama spalvinė gama, puošyba, stendai naudojami ne vien informacijai pertekti, tačiau kartu kuria jaukią atmosferą.</w:t>
            </w:r>
          </w:p>
          <w:p w:rsidR="00471701" w:rsidRDefault="00471701" w:rsidP="00907830">
            <w:pPr>
              <w:pStyle w:val="Antrat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94 % mokinių, 92 % tėvų, </w:t>
            </w:r>
            <w:r w:rsidR="00907830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92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% mokytojų teigia, jog mokykloje suformuota mokymosi aplinka padeda ugdytis darnos jausmą, gerą skonį, estetiškumą. </w:t>
            </w:r>
          </w:p>
        </w:tc>
      </w:tr>
      <w:tr w:rsidR="00471701" w:rsidRPr="00BF4132" w:rsidTr="00C00507">
        <w:tc>
          <w:tcPr>
            <w:tcW w:w="2454" w:type="dxa"/>
          </w:tcPr>
          <w:p w:rsidR="00471701" w:rsidRDefault="00471701" w:rsidP="004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32">
              <w:rPr>
                <w:rFonts w:ascii="Times New Roman" w:hAnsi="Times New Roman" w:cs="Times New Roman"/>
                <w:sz w:val="24"/>
                <w:szCs w:val="24"/>
              </w:rPr>
              <w:t>Derinant skirtingus interjero stilius, kuriamos įvairių paskirčių erdvės – padedančios susikaupti, stimuliuojančios mąstymą ir mokymąsi, improvizavimą ir kūrybą, bendravimą ir poilsį.</w:t>
            </w:r>
          </w:p>
          <w:p w:rsidR="00471701" w:rsidRPr="00BF4132" w:rsidRDefault="00471701" w:rsidP="004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(Estetiškumas) </w:t>
            </w:r>
          </w:p>
        </w:tc>
        <w:tc>
          <w:tcPr>
            <w:tcW w:w="3039" w:type="dxa"/>
          </w:tcPr>
          <w:p w:rsidR="00471701" w:rsidRPr="00BF4132" w:rsidRDefault="00471701" w:rsidP="0049419E">
            <w:pPr>
              <w:pStyle w:val="Antrat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8</w:t>
            </w:r>
            <w:r w:rsidRPr="00BF413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0 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%</w:t>
            </w:r>
            <w:r w:rsidRPr="00BF413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mokinių 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ir mokytojų tam tikrose mokyklos erdvėse gali susikaupti, tinkamas interjeras padeda susikaupti, skatina kūrybiškumą. 80 % mokinių ir mokytojų tam tikrose mokyklos erdvėse gali pailsėti, bendrauti, papietauti ar gauti reikiamos informacijos.</w:t>
            </w:r>
          </w:p>
          <w:p w:rsidR="00471701" w:rsidRPr="00BF4132" w:rsidRDefault="00471701" w:rsidP="0049419E">
            <w:pPr>
              <w:pStyle w:val="Antrat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</w:tcPr>
          <w:p w:rsidR="00471701" w:rsidRDefault="00271AD9" w:rsidP="00271AD9">
            <w:pPr>
              <w:pStyle w:val="Antrat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96 % mokinių</w:t>
            </w:r>
            <w:r w:rsidR="00AD4CAE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94 % tėvų, </w:t>
            </w:r>
            <w:r w:rsidR="00907830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88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="00907830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%</w:t>
            </w:r>
            <w:r w:rsidR="00907830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mokytojų teigia, kad tinkamas interjeras mokyklos erdvėse padeda susikaupti, 82 % mokinių ir 90 % jų tėvų ir </w:t>
            </w:r>
            <w:r w:rsidR="00907830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100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% mokytojų mano, kad tinkamas interjeras mokyklos erdvėse skatina kūrybiškumą.</w:t>
            </w:r>
          </w:p>
          <w:p w:rsidR="00271AD9" w:rsidRDefault="00271AD9" w:rsidP="00271AD9">
            <w:pPr>
              <w:pStyle w:val="Antrat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Pailsėti mokyklos erdvėse teigia galintys 87% mokinių, 84 % tėvų, </w:t>
            </w:r>
            <w:r w:rsidR="00907830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96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% mokytojų. Kad mokyklos erdvės tinkamos bendravimui, pasisako 97 % mokinių, 93 % tėvų ir </w:t>
            </w:r>
            <w:r w:rsidR="00907830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100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% mokytojų. Papietauti mokykloje galimybę turi 97 % mokinių, 95 % tėvų taip pat teigia, jog jų vaikams mokykloje sudaromos tinkamos sąlygos pietauti, </w:t>
            </w:r>
            <w:r w:rsidR="00907830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96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% mokytojų taip pat sutinka su šia nuomone.</w:t>
            </w:r>
          </w:p>
          <w:p w:rsidR="00271AD9" w:rsidRDefault="00271AD9" w:rsidP="00907830">
            <w:pPr>
              <w:pStyle w:val="Antrat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97 % mokinių teigia gaunantys reikiamos informacijos mokykloje, 94 % tėvų teigia, jog jų vaikai gauna reikiamos informacijos mokykloje, </w:t>
            </w:r>
            <w:r w:rsidR="00907830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92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% mokytojų informacijos taip pat gauna mokykloje.</w:t>
            </w:r>
          </w:p>
        </w:tc>
      </w:tr>
      <w:tr w:rsidR="00471701" w:rsidRPr="00BF4132" w:rsidTr="00C00507">
        <w:tc>
          <w:tcPr>
            <w:tcW w:w="2454" w:type="dxa"/>
          </w:tcPr>
          <w:p w:rsidR="00471701" w:rsidRPr="00BF4132" w:rsidRDefault="00471701" w:rsidP="004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32">
              <w:rPr>
                <w:rFonts w:ascii="Times New Roman" w:hAnsi="Times New Roman" w:cs="Times New Roman"/>
                <w:sz w:val="24"/>
                <w:szCs w:val="24"/>
              </w:rPr>
              <w:t xml:space="preserve">Mokymosi aplinka – patalpų išdėstymas, įrengimas, apšvietimas, vėdinimas ir šildymas – yra patogi, sveika ir palanki mokytis.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Ergonomiškumas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039" w:type="dxa"/>
          </w:tcPr>
          <w:p w:rsidR="00471701" w:rsidRPr="00BF4132" w:rsidRDefault="00471701" w:rsidP="0049419E">
            <w:pPr>
              <w:pStyle w:val="Antrat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9</w:t>
            </w:r>
            <w:r w:rsidRPr="00BF413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0 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%</w:t>
            </w:r>
            <w:r w:rsidRPr="00BF413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mokyklos bendruomenės narių tenkina mokymosi aplinka, t. y., patalpų išdėstymas, apšvietimas, vėdinimas, šildymas. Visa tai sudaro palankias sąlygas ugdymo procesui.</w:t>
            </w:r>
          </w:p>
        </w:tc>
        <w:tc>
          <w:tcPr>
            <w:tcW w:w="3829" w:type="dxa"/>
          </w:tcPr>
          <w:p w:rsidR="00471701" w:rsidRDefault="00271AD9" w:rsidP="00907830">
            <w:pPr>
              <w:pStyle w:val="Antrat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97 % mokinių</w:t>
            </w:r>
            <w:r w:rsidR="003072AE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, 89 % tėvų ir </w:t>
            </w:r>
            <w:r w:rsidR="00907830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100</w:t>
            </w:r>
            <w:r w:rsidR="003072AE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mokytojų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mano, jog </w:t>
            </w:r>
            <w:r w:rsidR="003072AE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mokymosi aplinka (patalpų išdėstymas, apšvietimas, vėdinimas, šildymas) atitinka jų poreikius ir taip sudaromos palankios sąlygos ugdymo procesui.</w:t>
            </w:r>
          </w:p>
        </w:tc>
      </w:tr>
      <w:tr w:rsidR="00471701" w:rsidRPr="00BF4132" w:rsidTr="00C00507">
        <w:tc>
          <w:tcPr>
            <w:tcW w:w="2454" w:type="dxa"/>
          </w:tcPr>
          <w:p w:rsidR="00471701" w:rsidRDefault="00471701" w:rsidP="004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Erdvės funkcionalios, lengvai pertvarkomos ir pritaikomos skirtingiems </w:t>
            </w:r>
            <w:proofErr w:type="spellStart"/>
            <w:r w:rsidRPr="00BF4132">
              <w:rPr>
                <w:rFonts w:ascii="Times New Roman" w:hAnsi="Times New Roman" w:cs="Times New Roman"/>
                <w:sz w:val="24"/>
                <w:szCs w:val="24"/>
              </w:rPr>
              <w:t>ugdymo(si</w:t>
            </w:r>
            <w:proofErr w:type="spellEnd"/>
            <w:r w:rsidRPr="00BF4132">
              <w:rPr>
                <w:rFonts w:ascii="Times New Roman" w:hAnsi="Times New Roman" w:cs="Times New Roman"/>
                <w:sz w:val="24"/>
                <w:szCs w:val="24"/>
              </w:rPr>
              <w:t xml:space="preserve">) poreikiams: pamokoms ir </w:t>
            </w:r>
            <w:proofErr w:type="spellStart"/>
            <w:r w:rsidRPr="00BF4132">
              <w:rPr>
                <w:rFonts w:ascii="Times New Roman" w:hAnsi="Times New Roman" w:cs="Times New Roman"/>
                <w:sz w:val="24"/>
                <w:szCs w:val="24"/>
              </w:rPr>
              <w:t>popamokinei</w:t>
            </w:r>
            <w:proofErr w:type="spellEnd"/>
            <w:r w:rsidRPr="00BF4132">
              <w:rPr>
                <w:rFonts w:ascii="Times New Roman" w:hAnsi="Times New Roman" w:cs="Times New Roman"/>
                <w:sz w:val="24"/>
                <w:szCs w:val="24"/>
              </w:rPr>
              <w:t xml:space="preserve"> veiklai, individualiam, </w:t>
            </w:r>
            <w:proofErr w:type="spellStart"/>
            <w:r w:rsidRPr="00BF4132">
              <w:rPr>
                <w:rFonts w:ascii="Times New Roman" w:hAnsi="Times New Roman" w:cs="Times New Roman"/>
                <w:sz w:val="24"/>
                <w:szCs w:val="24"/>
              </w:rPr>
              <w:t>partneriškam</w:t>
            </w:r>
            <w:proofErr w:type="spellEnd"/>
            <w:r w:rsidRPr="00BF4132">
              <w:rPr>
                <w:rFonts w:ascii="Times New Roman" w:hAnsi="Times New Roman" w:cs="Times New Roman"/>
                <w:sz w:val="24"/>
                <w:szCs w:val="24"/>
              </w:rPr>
              <w:t xml:space="preserve">, grupių darbui, mokymuisi su mokytojais ar savarankiškai. </w:t>
            </w:r>
          </w:p>
          <w:p w:rsidR="00471701" w:rsidRPr="00BF4132" w:rsidRDefault="00471701" w:rsidP="004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Ergonomiškumas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39" w:type="dxa"/>
          </w:tcPr>
          <w:p w:rsidR="00471701" w:rsidRPr="00BF4132" w:rsidRDefault="00471701" w:rsidP="0049419E">
            <w:pPr>
              <w:pStyle w:val="Antrat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80 % mokyklos bendruomenės narių mano, kad mokyklos erdvės (klasės, fojė, valgykla, tualetai, rūbinė, biblioteka, lauko klasė, sporto salė, aikštynas) yra funkcionalios, patogios; pritaikomos tiek </w:t>
            </w:r>
            <w:proofErr w:type="spellStart"/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pamokinei</w:t>
            </w:r>
            <w:proofErr w:type="spellEnd"/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, tiek </w:t>
            </w:r>
            <w:proofErr w:type="spellStart"/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popamokinei</w:t>
            </w:r>
            <w:proofErr w:type="spellEnd"/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veiklai, tinkamos grupiniam, savarankiškam darbui ir darbui su mokytoju.</w:t>
            </w:r>
          </w:p>
        </w:tc>
        <w:tc>
          <w:tcPr>
            <w:tcW w:w="3829" w:type="dxa"/>
          </w:tcPr>
          <w:p w:rsidR="00471701" w:rsidRDefault="003072AE" w:rsidP="00912B68">
            <w:pPr>
              <w:pStyle w:val="Antrat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Kad mokyklos klasės yra funkcionalios, patogios ir pritaiky</w:t>
            </w:r>
            <w:r w:rsidR="0060212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tos </w:t>
            </w:r>
            <w:proofErr w:type="spellStart"/>
            <w:r w:rsidR="0060212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pamokinei</w:t>
            </w:r>
            <w:proofErr w:type="spellEnd"/>
            <w:r w:rsidR="0060212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veiklai, sutinka 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8</w:t>
            </w:r>
            <w:r w:rsidR="0060212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% bendruomenės narių</w:t>
            </w:r>
            <w:r w:rsidR="00912B6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, be to, kad jos tinkamos </w:t>
            </w:r>
            <w:proofErr w:type="spellStart"/>
            <w:r w:rsidR="00912B6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popamokinei</w:t>
            </w:r>
            <w:proofErr w:type="spellEnd"/>
            <w:r w:rsidR="00912B6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veiklai, pasisako 55 % apklaustųjų; grupinei veiklai klasės tinkamos, pasak </w:t>
            </w:r>
            <w:r w:rsidR="00907830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6</w:t>
            </w:r>
            <w:r w:rsidR="0060212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2</w:t>
            </w:r>
            <w:r w:rsidR="00912B6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% atsakiusiųjų; kaip tinkamiausią vietą savarankiškam darbui šias patalpas įvardijo 7</w:t>
            </w:r>
            <w:r w:rsidR="0060212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0</w:t>
            </w:r>
            <w:r w:rsidR="00912B68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% bendruomenės narių.</w:t>
            </w:r>
          </w:p>
          <w:p w:rsidR="00912B68" w:rsidRDefault="00912B68" w:rsidP="00912B68">
            <w:pPr>
              <w:pStyle w:val="Antrat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Mokyklos lauko klasę kaip patogią ir pritaikytą </w:t>
            </w:r>
            <w:proofErr w:type="spellStart"/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pamokinei</w:t>
            </w:r>
            <w:proofErr w:type="spellEnd"/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veiklai įvardijo </w:t>
            </w:r>
            <w:r w:rsidR="0060212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6</w:t>
            </w:r>
            <w:r w:rsidR="00907830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% mokyklos bendruomenės narių, kaip </w:t>
            </w:r>
            <w:proofErr w:type="spellStart"/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popamokinei</w:t>
            </w:r>
            <w:proofErr w:type="spellEnd"/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veiklai tinkamesnę šią erdvę mato 6</w:t>
            </w:r>
            <w:r w:rsidR="0060212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% respondentų, taip pat mokyklos lauko klasę kaip erdvę, tinkamą tiek grupiniam, tiek savarankiškam darbui, vertina </w:t>
            </w:r>
            <w:r w:rsidR="00907830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5</w:t>
            </w:r>
            <w:r w:rsidR="0060212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% respondentų.</w:t>
            </w:r>
          </w:p>
          <w:p w:rsidR="00912B68" w:rsidRDefault="00912B68" w:rsidP="00912B68">
            <w:pPr>
              <w:pStyle w:val="Antrat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Kad mokyklos biblioteka tinkama </w:t>
            </w:r>
            <w:proofErr w:type="spellStart"/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pamokinei</w:t>
            </w:r>
            <w:proofErr w:type="spellEnd"/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veiklai, pasisako </w:t>
            </w:r>
            <w:r w:rsidR="0087623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4</w:t>
            </w:r>
            <w:r w:rsidR="0060212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9</w:t>
            </w:r>
            <w:r w:rsidR="0087623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%, o kad ši erdvė tinkamesnė </w:t>
            </w:r>
            <w:proofErr w:type="spellStart"/>
            <w:r w:rsidR="0087623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popamokinei</w:t>
            </w:r>
            <w:proofErr w:type="spellEnd"/>
            <w:r w:rsidR="0087623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veiklai, mano </w:t>
            </w:r>
            <w:r w:rsidR="0060212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5</w:t>
            </w:r>
            <w:r w:rsidR="0087623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7 % bendruomenės narių.</w:t>
            </w:r>
          </w:p>
          <w:p w:rsidR="00876237" w:rsidRDefault="00876237" w:rsidP="00912B68">
            <w:pPr>
              <w:pStyle w:val="Antrat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Mokyklos sporto salė</w:t>
            </w:r>
            <w:r w:rsidR="0060212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tinkama pamokoms – taip mano 92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% respondentų. 8</w:t>
            </w:r>
            <w:r w:rsidR="0060212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% teigia, jog ši erdvė puikiai pritaikyta </w:t>
            </w:r>
            <w:proofErr w:type="spellStart"/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popamokinei</w:t>
            </w:r>
            <w:proofErr w:type="spellEnd"/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veiklai, </w:t>
            </w:r>
          </w:p>
          <w:p w:rsidR="00876237" w:rsidRDefault="00876237" w:rsidP="00876237">
            <w:pPr>
              <w:pStyle w:val="Antrat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7</w:t>
            </w:r>
            <w:r w:rsidR="0060212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% apklaustųjų teigia, kad mokyklos aikštynas pritaikytas </w:t>
            </w:r>
            <w:proofErr w:type="spellStart"/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pamokinei</w:t>
            </w:r>
            <w:proofErr w:type="spellEnd"/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veiklai, o </w:t>
            </w:r>
            <w:r w:rsidR="0060212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82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% – kad jis tinkamesnis </w:t>
            </w:r>
            <w:proofErr w:type="spellStart"/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popamokinei</w:t>
            </w:r>
            <w:proofErr w:type="spellEnd"/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veiklai.</w:t>
            </w:r>
          </w:p>
          <w:p w:rsidR="00876237" w:rsidRDefault="00876237" w:rsidP="00602127">
            <w:pPr>
              <w:pStyle w:val="Antrat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Taip pat buvo domėtasi mokinių, jų tėvų ir mokytojų nuomone apie mokyklos valgyklą. Nuomonės pasiskirstė taip: </w:t>
            </w:r>
            <w:r w:rsidR="0060212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79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% teigia, jog valgykla patogi ir funkcionali, </w:t>
            </w:r>
            <w:r w:rsidR="0060212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68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% sutinka, kad pateikiamas įvairus valgiaraštis, o 4</w:t>
            </w:r>
            <w:r w:rsidR="0060212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% mano, kad valgykloje galima ne tik pavalgyti, bet ir pailsėti.</w:t>
            </w:r>
          </w:p>
        </w:tc>
      </w:tr>
      <w:tr w:rsidR="00471701" w:rsidRPr="00BF4132" w:rsidTr="00C00507">
        <w:tc>
          <w:tcPr>
            <w:tcW w:w="2454" w:type="dxa"/>
          </w:tcPr>
          <w:p w:rsidR="00471701" w:rsidRDefault="00471701" w:rsidP="004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32">
              <w:rPr>
                <w:rFonts w:ascii="Times New Roman" w:hAnsi="Times New Roman" w:cs="Times New Roman"/>
                <w:sz w:val="24"/>
                <w:szCs w:val="24"/>
              </w:rPr>
              <w:t>Įrengtos zonos aktyviam ir pasyviam poilsiui, bendravimui. Kiekvienas bendruomenės narys turi vietą pasidėti darbo ar mokymosi priemones.</w:t>
            </w:r>
          </w:p>
          <w:p w:rsidR="00471701" w:rsidRPr="00BF4132" w:rsidRDefault="00471701" w:rsidP="0049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Ergonomiškumas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39" w:type="dxa"/>
          </w:tcPr>
          <w:p w:rsidR="00471701" w:rsidRDefault="00471701" w:rsidP="0049419E">
            <w:pPr>
              <w:pStyle w:val="Antrat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lastRenderedPageBreak/>
              <w:t xml:space="preserve">90 % apklausos dalyvių sutinka, kad mokyklos erdvėse yra tinkamos zonos tiek aktyviam, tiek pasyviam poilsiui. </w:t>
            </w:r>
          </w:p>
          <w:p w:rsidR="00471701" w:rsidRPr="00BF4132" w:rsidRDefault="00471701" w:rsidP="0049419E">
            <w:pPr>
              <w:pStyle w:val="Antrat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80 % mokinių ir mokytojų turi vietą pasidėti darbo ir mokymo priemones.</w:t>
            </w:r>
          </w:p>
        </w:tc>
        <w:tc>
          <w:tcPr>
            <w:tcW w:w="3829" w:type="dxa"/>
          </w:tcPr>
          <w:p w:rsidR="00471701" w:rsidRDefault="00876237" w:rsidP="0049419E">
            <w:pPr>
              <w:pStyle w:val="Antrat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Pasak respondentų, mokyklos fojė yra tinkama zona tiek aktyviam (</w:t>
            </w:r>
            <w:r w:rsidR="00907830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6</w:t>
            </w:r>
            <w:r w:rsidR="0060212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9</w:t>
            </w:r>
            <w:r w:rsidR="00907830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%), tiek pasyviam (</w:t>
            </w:r>
            <w:r w:rsidR="0060212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63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%) poilsiui. Taip pat mokyklos lauko klasę kaip tinkamą erdvę tiek aktyviam, tiek pasyviam poilsiui nurodo </w:t>
            </w:r>
            <w:r w:rsidR="0060212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5</w:t>
            </w:r>
            <w:r w:rsidR="007E693A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0 % apklausos dalyvių. Dar 6</w:t>
            </w:r>
            <w:r w:rsidR="00602127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4</w:t>
            </w:r>
            <w:r w:rsidR="007E693A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% mano, jog sporto salė pritaikyta aktyviam </w:t>
            </w:r>
            <w:r w:rsidR="007E693A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lastRenderedPageBreak/>
              <w:t>poilsiui.</w:t>
            </w:r>
          </w:p>
          <w:p w:rsidR="003072AE" w:rsidRDefault="003072AE" w:rsidP="00907830">
            <w:pPr>
              <w:pStyle w:val="Antrat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77 % mokinių teigia turintys galimybę mokyklos erdvėse (klasėse, fojė, rūbinėje) pasidėti priemones, reikalingas darbui ir mokymuisi. 76 % mokinių tėvų taip pat yra patenkinti suteikiamomis galimybėmis. </w:t>
            </w:r>
            <w:r w:rsidR="00907830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76 </w:t>
            </w:r>
            <w:r w:rsidR="00907830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%</w:t>
            </w:r>
            <w:r w:rsidR="00907830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mokytojų sutinka su šia nuomone.</w:t>
            </w:r>
          </w:p>
        </w:tc>
      </w:tr>
    </w:tbl>
    <w:p w:rsidR="007E693A" w:rsidRDefault="007E693A" w:rsidP="009B6D1E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highlight w:val="yellow"/>
        </w:rPr>
      </w:pPr>
    </w:p>
    <w:p w:rsidR="007E693A" w:rsidRPr="00DF7026" w:rsidRDefault="007E693A" w:rsidP="009B6D1E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highlight w:val="yellow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D5C08" w:rsidRPr="00080ADA" w:rsidTr="00C0092F">
        <w:tc>
          <w:tcPr>
            <w:tcW w:w="4814" w:type="dxa"/>
          </w:tcPr>
          <w:p w:rsidR="007D5C08" w:rsidRPr="00080ADA" w:rsidRDefault="007D5C08" w:rsidP="009B6D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DA">
              <w:rPr>
                <w:rFonts w:ascii="Times New Roman" w:hAnsi="Times New Roman" w:cs="Times New Roman"/>
                <w:sz w:val="24"/>
                <w:szCs w:val="24"/>
              </w:rPr>
              <w:t>Stiprybės</w:t>
            </w:r>
            <w:r w:rsidR="00D319B4" w:rsidRPr="00080A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716" w:rsidRPr="00080ADA" w:rsidRDefault="00AD4CAE" w:rsidP="009B6D1E">
            <w:pPr>
              <w:pStyle w:val="Sraopastraipa"/>
              <w:numPr>
                <w:ilvl w:val="0"/>
                <w:numId w:val="28"/>
              </w:numPr>
              <w:tabs>
                <w:tab w:val="left" w:pos="313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DA">
              <w:rPr>
                <w:rFonts w:ascii="Times New Roman" w:eastAsia="Calibri" w:hAnsi="Times New Roman" w:cs="Times New Roman"/>
                <w:sz w:val="24"/>
                <w:szCs w:val="24"/>
              </w:rPr>
              <w:t>Mokyklos erdvės tinkamos bendravimui.</w:t>
            </w:r>
          </w:p>
          <w:p w:rsidR="00AD4CAE" w:rsidRPr="00080ADA" w:rsidRDefault="00AD4CAE" w:rsidP="009B6D1E">
            <w:pPr>
              <w:pStyle w:val="Sraopastraipa"/>
              <w:numPr>
                <w:ilvl w:val="0"/>
                <w:numId w:val="28"/>
              </w:numPr>
              <w:tabs>
                <w:tab w:val="left" w:pos="313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DA">
              <w:rPr>
                <w:rFonts w:ascii="Times New Roman" w:eastAsia="Calibri" w:hAnsi="Times New Roman" w:cs="Times New Roman"/>
                <w:sz w:val="24"/>
                <w:szCs w:val="24"/>
              </w:rPr>
              <w:t>Mokyklos valgykla yra funkcionali, atitinka mokyklos bendruomenės poreikius.</w:t>
            </w:r>
          </w:p>
          <w:p w:rsidR="00AD4CAE" w:rsidRPr="00080ADA" w:rsidRDefault="00AD4CAE" w:rsidP="009B6D1E">
            <w:pPr>
              <w:pStyle w:val="Sraopastraipa"/>
              <w:numPr>
                <w:ilvl w:val="0"/>
                <w:numId w:val="28"/>
              </w:numPr>
              <w:tabs>
                <w:tab w:val="left" w:pos="313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Mokyklos patalpose estetiškai pateikiama </w:t>
            </w:r>
            <w:r w:rsidRPr="00080ADA">
              <w:rPr>
                <w:rFonts w:ascii="Times New Roman" w:hAnsi="Times New Roman" w:cs="Times New Roman"/>
                <w:sz w:val="24"/>
                <w:szCs w:val="24"/>
              </w:rPr>
              <w:t>informacija.</w:t>
            </w:r>
          </w:p>
          <w:p w:rsidR="00AD4CAE" w:rsidRPr="00080ADA" w:rsidRDefault="00EC3F16" w:rsidP="009B6D1E">
            <w:pPr>
              <w:pStyle w:val="Sraopastraipa"/>
              <w:numPr>
                <w:ilvl w:val="0"/>
                <w:numId w:val="28"/>
              </w:numPr>
              <w:tabs>
                <w:tab w:val="left" w:pos="313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DA">
              <w:rPr>
                <w:rFonts w:ascii="Times New Roman" w:hAnsi="Times New Roman" w:cs="Times New Roman"/>
                <w:sz w:val="24"/>
                <w:szCs w:val="24"/>
              </w:rPr>
              <w:t xml:space="preserve">Mokyklos </w:t>
            </w:r>
            <w:r w:rsidR="00AD4CAE" w:rsidRPr="00080ADA">
              <w:rPr>
                <w:rFonts w:ascii="Times New Roman" w:hAnsi="Times New Roman" w:cs="Times New Roman"/>
                <w:sz w:val="24"/>
                <w:szCs w:val="24"/>
              </w:rPr>
              <w:t>aplinka (patalpų išdėstymas, apšvietimas, vėdinimas,</w:t>
            </w:r>
            <w:r w:rsidRPr="00080ADA">
              <w:rPr>
                <w:rFonts w:ascii="Times New Roman" w:hAnsi="Times New Roman" w:cs="Times New Roman"/>
                <w:sz w:val="24"/>
                <w:szCs w:val="24"/>
              </w:rPr>
              <w:t xml:space="preserve"> šildymas) yra palanki mokytis, sveika ir patogi.</w:t>
            </w:r>
          </w:p>
        </w:tc>
        <w:tc>
          <w:tcPr>
            <w:tcW w:w="4814" w:type="dxa"/>
          </w:tcPr>
          <w:p w:rsidR="007D5C08" w:rsidRPr="00080ADA" w:rsidRDefault="007D5C08" w:rsidP="009B6D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DA">
              <w:rPr>
                <w:rFonts w:ascii="Times New Roman" w:hAnsi="Times New Roman" w:cs="Times New Roman"/>
                <w:sz w:val="24"/>
                <w:szCs w:val="24"/>
              </w:rPr>
              <w:t>Silpnybės</w:t>
            </w:r>
            <w:r w:rsidR="00D319B4" w:rsidRPr="00080A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ADA" w:rsidRPr="00080ADA" w:rsidRDefault="00080ADA" w:rsidP="00080ADA">
            <w:pPr>
              <w:pStyle w:val="Sraopastraipa"/>
              <w:numPr>
                <w:ilvl w:val="0"/>
                <w:numId w:val="23"/>
              </w:numPr>
              <w:tabs>
                <w:tab w:val="left" w:pos="22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DA">
              <w:rPr>
                <w:rFonts w:ascii="Times New Roman" w:hAnsi="Times New Roman" w:cs="Times New Roman"/>
                <w:sz w:val="24"/>
                <w:szCs w:val="24"/>
              </w:rPr>
              <w:t>Trūksta galimybių mokiniams saugiai palikti daiktus mokyklos patalpose.</w:t>
            </w:r>
          </w:p>
          <w:p w:rsidR="00E27AE4" w:rsidRPr="00080ADA" w:rsidRDefault="00080ADA" w:rsidP="00080ADA">
            <w:pPr>
              <w:pStyle w:val="Sraopastraipa"/>
              <w:numPr>
                <w:ilvl w:val="0"/>
                <w:numId w:val="23"/>
              </w:numPr>
              <w:tabs>
                <w:tab w:val="left" w:pos="22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DA">
              <w:rPr>
                <w:rFonts w:ascii="Times New Roman" w:hAnsi="Times New Roman" w:cs="Times New Roman"/>
                <w:sz w:val="24"/>
                <w:szCs w:val="24"/>
              </w:rPr>
              <w:t>Mokyklos aplinka nepakankamai skatina mokinių kūrybiškumą.</w:t>
            </w:r>
          </w:p>
        </w:tc>
      </w:tr>
      <w:tr w:rsidR="00D319B4" w:rsidRPr="00080ADA" w:rsidTr="00C0092F">
        <w:tc>
          <w:tcPr>
            <w:tcW w:w="4814" w:type="dxa"/>
          </w:tcPr>
          <w:p w:rsidR="00D319B4" w:rsidRPr="00080ADA" w:rsidRDefault="00D319B4" w:rsidP="009B6D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ADA">
              <w:rPr>
                <w:rFonts w:ascii="Times New Roman" w:hAnsi="Times New Roman" w:cs="Times New Roman"/>
                <w:sz w:val="24"/>
                <w:szCs w:val="24"/>
              </w:rPr>
              <w:t>Galimybės:</w:t>
            </w:r>
          </w:p>
          <w:p w:rsidR="00D319B4" w:rsidRPr="00080ADA" w:rsidRDefault="00EC3F16" w:rsidP="00EC3F16">
            <w:pPr>
              <w:pStyle w:val="Sraopastraipa"/>
              <w:numPr>
                <w:ilvl w:val="0"/>
                <w:numId w:val="22"/>
              </w:numPr>
              <w:tabs>
                <w:tab w:val="left" w:pos="313"/>
              </w:tabs>
              <w:spacing w:line="276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DA">
              <w:rPr>
                <w:rFonts w:ascii="Times New Roman" w:hAnsi="Times New Roman" w:cs="Times New Roman"/>
                <w:sz w:val="24"/>
                <w:szCs w:val="24"/>
              </w:rPr>
              <w:t>Mokyklos interjeras yra gana jaukus, parinkta tinkama spalvinė gama, stendai naudojami ne vien informacijai perteikti, bet kartu kuria ir jaukią atmosferą.</w:t>
            </w:r>
          </w:p>
          <w:p w:rsidR="00EC3F16" w:rsidRPr="00080ADA" w:rsidRDefault="00EC3F16" w:rsidP="00EC3F16">
            <w:pPr>
              <w:pStyle w:val="Sraopastraipa"/>
              <w:numPr>
                <w:ilvl w:val="0"/>
                <w:numId w:val="22"/>
              </w:numPr>
              <w:tabs>
                <w:tab w:val="left" w:pos="313"/>
              </w:tabs>
              <w:spacing w:line="276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DA">
              <w:rPr>
                <w:rFonts w:ascii="Times New Roman" w:hAnsi="Times New Roman" w:cs="Times New Roman"/>
                <w:sz w:val="24"/>
                <w:szCs w:val="24"/>
              </w:rPr>
              <w:t>Mokyklos aplinka tinkama tiek aktyviam, tiek pasyviam poilsiui.</w:t>
            </w:r>
          </w:p>
          <w:p w:rsidR="00EC3F16" w:rsidRPr="00080ADA" w:rsidRDefault="00EC3F16" w:rsidP="00EC3F16">
            <w:pPr>
              <w:pStyle w:val="Sraopastraipa"/>
              <w:numPr>
                <w:ilvl w:val="0"/>
                <w:numId w:val="22"/>
              </w:numPr>
              <w:tabs>
                <w:tab w:val="left" w:pos="313"/>
              </w:tabs>
              <w:spacing w:line="276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DA">
              <w:rPr>
                <w:rFonts w:ascii="Times New Roman" w:hAnsi="Times New Roman" w:cs="Times New Roman"/>
                <w:sz w:val="24"/>
                <w:szCs w:val="24"/>
              </w:rPr>
              <w:t>Mokyklos aplinka ugdo mokinių darnos ir estetiškumo jausmą ir susikaupti mokymuisi.</w:t>
            </w:r>
          </w:p>
        </w:tc>
        <w:tc>
          <w:tcPr>
            <w:tcW w:w="4814" w:type="dxa"/>
          </w:tcPr>
          <w:p w:rsidR="00A53716" w:rsidRPr="00080ADA" w:rsidRDefault="00D319B4" w:rsidP="009B6D1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ADA">
              <w:rPr>
                <w:rFonts w:ascii="Times New Roman" w:hAnsi="Times New Roman" w:cs="Times New Roman"/>
                <w:sz w:val="24"/>
                <w:szCs w:val="24"/>
              </w:rPr>
              <w:t>Grėsmės</w:t>
            </w:r>
            <w:r w:rsidR="00A53716" w:rsidRPr="00080A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53716" w:rsidRPr="00080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C3F16" w:rsidRPr="00080ADA" w:rsidRDefault="00080ADA" w:rsidP="00080ADA">
            <w:pPr>
              <w:pStyle w:val="Sraopastraipa"/>
              <w:numPr>
                <w:ilvl w:val="0"/>
                <w:numId w:val="24"/>
              </w:numPr>
              <w:tabs>
                <w:tab w:val="left" w:pos="22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DA">
              <w:rPr>
                <w:rFonts w:ascii="Times New Roman" w:hAnsi="Times New Roman" w:cs="Times New Roman"/>
                <w:sz w:val="24"/>
                <w:szCs w:val="24"/>
              </w:rPr>
              <w:t>Mokiniai ne visuomet jaučiasi nesaugiai mokyklos aplinkoje, kai neturi kur saugiai palikti savo daiktų.</w:t>
            </w:r>
          </w:p>
          <w:p w:rsidR="00080ADA" w:rsidRPr="00080ADA" w:rsidRDefault="00080ADA" w:rsidP="00080ADA">
            <w:pPr>
              <w:pStyle w:val="Sraopastraipa"/>
              <w:numPr>
                <w:ilvl w:val="0"/>
                <w:numId w:val="24"/>
              </w:numPr>
              <w:tabs>
                <w:tab w:val="left" w:pos="22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DA">
              <w:rPr>
                <w:rFonts w:ascii="Times New Roman" w:hAnsi="Times New Roman" w:cs="Times New Roman"/>
                <w:sz w:val="24"/>
                <w:szCs w:val="24"/>
              </w:rPr>
              <w:t>Mokiniai mokykloje gauna žinių, tačiau ne visada ugdomas jų kūrybiškumas.</w:t>
            </w:r>
          </w:p>
        </w:tc>
      </w:tr>
    </w:tbl>
    <w:p w:rsidR="007D5C08" w:rsidRPr="00DF7026" w:rsidRDefault="007D5C08" w:rsidP="009B6D1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5C08" w:rsidRPr="00602127" w:rsidRDefault="007D5C08" w:rsidP="00602127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127">
        <w:rPr>
          <w:rFonts w:ascii="Times New Roman" w:hAnsi="Times New Roman" w:cs="Times New Roman"/>
          <w:b/>
          <w:sz w:val="24"/>
          <w:szCs w:val="24"/>
        </w:rPr>
        <w:t>T</w:t>
      </w:r>
      <w:bookmarkStart w:id="0" w:name="_GoBack"/>
      <w:bookmarkEnd w:id="0"/>
      <w:r w:rsidRPr="00602127">
        <w:rPr>
          <w:rFonts w:ascii="Times New Roman" w:hAnsi="Times New Roman" w:cs="Times New Roman"/>
          <w:b/>
          <w:sz w:val="24"/>
          <w:szCs w:val="24"/>
        </w:rPr>
        <w:t>aigi</w:t>
      </w:r>
      <w:r w:rsidRPr="00602127">
        <w:rPr>
          <w:rFonts w:ascii="Times New Roman" w:hAnsi="Times New Roman" w:cs="Times New Roman"/>
          <w:sz w:val="24"/>
          <w:szCs w:val="24"/>
        </w:rPr>
        <w:t xml:space="preserve">, išanalizavus duomenis, galima daryti išvadą, kad </w:t>
      </w:r>
      <w:r w:rsidRPr="00602127">
        <w:rPr>
          <w:rFonts w:ascii="Times New Roman" w:hAnsi="Times New Roman" w:cs="Times New Roman"/>
          <w:b/>
          <w:sz w:val="24"/>
          <w:szCs w:val="24"/>
        </w:rPr>
        <w:t>stipriosios sritys</w:t>
      </w:r>
      <w:r w:rsidRPr="00602127">
        <w:rPr>
          <w:rFonts w:ascii="Times New Roman" w:hAnsi="Times New Roman" w:cs="Times New Roman"/>
          <w:sz w:val="24"/>
          <w:szCs w:val="24"/>
        </w:rPr>
        <w:t xml:space="preserve"> yra šios:</w:t>
      </w:r>
    </w:p>
    <w:p w:rsidR="00C00507" w:rsidRPr="00602127" w:rsidRDefault="00F62D52" w:rsidP="00602127">
      <w:pPr>
        <w:pStyle w:val="Sraopastraipa"/>
        <w:numPr>
          <w:ilvl w:val="0"/>
          <w:numId w:val="32"/>
        </w:numPr>
        <w:tabs>
          <w:tab w:val="left" w:pos="313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127">
        <w:rPr>
          <w:rFonts w:ascii="Times New Roman" w:eastAsia="Calibri" w:hAnsi="Times New Roman" w:cs="Times New Roman"/>
          <w:sz w:val="24"/>
          <w:szCs w:val="24"/>
        </w:rPr>
        <w:t xml:space="preserve">Mokyklos </w:t>
      </w:r>
      <w:r w:rsidR="00C00507" w:rsidRPr="00602127">
        <w:rPr>
          <w:rFonts w:ascii="Times New Roman" w:eastAsia="Calibri" w:hAnsi="Times New Roman" w:cs="Times New Roman"/>
          <w:sz w:val="24"/>
          <w:szCs w:val="24"/>
        </w:rPr>
        <w:t>erdvės tinkamos bendravimui.</w:t>
      </w:r>
    </w:p>
    <w:p w:rsidR="00C00507" w:rsidRPr="00602127" w:rsidRDefault="00F62D52" w:rsidP="00602127">
      <w:pPr>
        <w:pStyle w:val="Sraopastraipa"/>
        <w:numPr>
          <w:ilvl w:val="0"/>
          <w:numId w:val="32"/>
        </w:numPr>
        <w:tabs>
          <w:tab w:val="left" w:pos="313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127">
        <w:rPr>
          <w:rFonts w:ascii="Times New Roman" w:eastAsia="Calibri" w:hAnsi="Times New Roman" w:cs="Times New Roman"/>
          <w:sz w:val="24"/>
          <w:szCs w:val="24"/>
        </w:rPr>
        <w:t>Mokyklos valgykla yra funkcionali, atitinka mokyklos bendruomenės poreikius.</w:t>
      </w:r>
    </w:p>
    <w:p w:rsidR="00C00507" w:rsidRPr="00602127" w:rsidRDefault="00F62D52" w:rsidP="00602127">
      <w:pPr>
        <w:pStyle w:val="Sraopastraipa"/>
        <w:numPr>
          <w:ilvl w:val="0"/>
          <w:numId w:val="32"/>
        </w:numPr>
        <w:tabs>
          <w:tab w:val="left" w:pos="313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127">
        <w:rPr>
          <w:rFonts w:ascii="Times New Roman" w:eastAsia="Calibri" w:hAnsi="Times New Roman" w:cs="Times New Roman"/>
          <w:sz w:val="24"/>
          <w:szCs w:val="24"/>
        </w:rPr>
        <w:t xml:space="preserve">Mokyklos patalpose estetiškai pateikiama </w:t>
      </w:r>
      <w:r w:rsidRPr="00602127">
        <w:rPr>
          <w:rFonts w:ascii="Times New Roman" w:hAnsi="Times New Roman" w:cs="Times New Roman"/>
          <w:sz w:val="24"/>
          <w:szCs w:val="24"/>
        </w:rPr>
        <w:t>informacija.</w:t>
      </w:r>
    </w:p>
    <w:p w:rsidR="00F62D52" w:rsidRPr="00602127" w:rsidRDefault="00F62D52" w:rsidP="00602127">
      <w:pPr>
        <w:pStyle w:val="Sraopastraipa"/>
        <w:numPr>
          <w:ilvl w:val="0"/>
          <w:numId w:val="32"/>
        </w:numPr>
        <w:tabs>
          <w:tab w:val="left" w:pos="313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02127">
        <w:rPr>
          <w:rFonts w:ascii="Times New Roman" w:eastAsia="Calibri" w:hAnsi="Times New Roman" w:cs="Times New Roman"/>
          <w:sz w:val="24"/>
          <w:szCs w:val="24"/>
        </w:rPr>
        <w:t>Mokyklos aplinka (patalpų išdėstymas, apšvietimas, vėdinimas, šildymas) yra palanki</w:t>
      </w:r>
      <w:r w:rsidRPr="00602127">
        <w:rPr>
          <w:rFonts w:ascii="Times New Roman" w:hAnsi="Times New Roman" w:cs="Times New Roman"/>
          <w:sz w:val="24"/>
          <w:szCs w:val="24"/>
        </w:rPr>
        <w:t xml:space="preserve"> mokytis, sveika ir patogi.</w:t>
      </w:r>
    </w:p>
    <w:p w:rsidR="007D5C08" w:rsidRPr="00602127" w:rsidRDefault="007D5C08" w:rsidP="00602127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127">
        <w:rPr>
          <w:rFonts w:ascii="Times New Roman" w:hAnsi="Times New Roman" w:cs="Times New Roman"/>
          <w:sz w:val="24"/>
          <w:szCs w:val="24"/>
        </w:rPr>
        <w:t>T</w:t>
      </w:r>
      <w:r w:rsidR="00E27AE4" w:rsidRPr="00602127">
        <w:rPr>
          <w:rFonts w:ascii="Times New Roman" w:hAnsi="Times New Roman" w:cs="Times New Roman"/>
          <w:sz w:val="24"/>
          <w:szCs w:val="24"/>
        </w:rPr>
        <w:t>aip pat</w:t>
      </w:r>
      <w:r w:rsidRPr="00602127">
        <w:rPr>
          <w:rFonts w:ascii="Times New Roman" w:hAnsi="Times New Roman" w:cs="Times New Roman"/>
          <w:sz w:val="24"/>
          <w:szCs w:val="24"/>
        </w:rPr>
        <w:t xml:space="preserve"> išanalizavus duomenis, galima daryti išvadą, kad </w:t>
      </w:r>
      <w:r w:rsidRPr="00602127">
        <w:rPr>
          <w:rFonts w:ascii="Times New Roman" w:hAnsi="Times New Roman" w:cs="Times New Roman"/>
          <w:b/>
          <w:sz w:val="24"/>
          <w:szCs w:val="24"/>
        </w:rPr>
        <w:t>tobulintinos sritys</w:t>
      </w:r>
      <w:r w:rsidRPr="00602127">
        <w:rPr>
          <w:rFonts w:ascii="Times New Roman" w:hAnsi="Times New Roman" w:cs="Times New Roman"/>
          <w:sz w:val="24"/>
          <w:szCs w:val="24"/>
        </w:rPr>
        <w:t xml:space="preserve"> yra šios:</w:t>
      </w:r>
    </w:p>
    <w:p w:rsidR="00F62D52" w:rsidRPr="00602127" w:rsidRDefault="00F62D52" w:rsidP="00602127">
      <w:pPr>
        <w:pStyle w:val="Sraopastraipa"/>
        <w:numPr>
          <w:ilvl w:val="0"/>
          <w:numId w:val="30"/>
        </w:numPr>
        <w:tabs>
          <w:tab w:val="left" w:pos="226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127">
        <w:rPr>
          <w:rFonts w:ascii="Times New Roman" w:hAnsi="Times New Roman" w:cs="Times New Roman"/>
          <w:sz w:val="24"/>
          <w:szCs w:val="24"/>
        </w:rPr>
        <w:t>Trūksta galimybių mokiniams saugiai palikti daiktus mokyklos patalpose.</w:t>
      </w:r>
    </w:p>
    <w:p w:rsidR="00F62D52" w:rsidRPr="00602127" w:rsidRDefault="00F62D52" w:rsidP="00602127">
      <w:pPr>
        <w:pStyle w:val="Sraopastraipa"/>
        <w:numPr>
          <w:ilvl w:val="0"/>
          <w:numId w:val="3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2127">
        <w:rPr>
          <w:rFonts w:ascii="Times New Roman" w:hAnsi="Times New Roman" w:cs="Times New Roman"/>
          <w:sz w:val="24"/>
          <w:szCs w:val="24"/>
        </w:rPr>
        <w:t>Mokyklos aplinka nepakankamai skatina mokinių kūrybiškumą.</w:t>
      </w:r>
    </w:p>
    <w:p w:rsidR="007D5C08" w:rsidRPr="00602127" w:rsidRDefault="00FC19E9" w:rsidP="00602127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Rekomendacijos rodiklio veiklos tobulinimui</w:t>
      </w:r>
    </w:p>
    <w:p w:rsidR="00E42BCF" w:rsidRPr="00602127" w:rsidRDefault="00F62D52" w:rsidP="00602127">
      <w:pPr>
        <w:pStyle w:val="Sraopastraipa"/>
        <w:numPr>
          <w:ilvl w:val="0"/>
          <w:numId w:val="2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127">
        <w:rPr>
          <w:rFonts w:ascii="Times New Roman" w:hAnsi="Times New Roman" w:cs="Times New Roman"/>
          <w:sz w:val="24"/>
          <w:szCs w:val="24"/>
        </w:rPr>
        <w:t xml:space="preserve">Skatinti mokinius ir tėvus prisidėti prie mokyklos interjero kūrimo </w:t>
      </w:r>
      <w:r w:rsidR="004D45C9" w:rsidRPr="00602127">
        <w:rPr>
          <w:rFonts w:ascii="Times New Roman" w:hAnsi="Times New Roman" w:cs="Times New Roman"/>
          <w:sz w:val="24"/>
          <w:szCs w:val="24"/>
        </w:rPr>
        <w:t>per pamokinę ir nepamokinę veiklą, taip lavinant mokinių kūrybiškumą.</w:t>
      </w:r>
    </w:p>
    <w:p w:rsidR="004D45C9" w:rsidRPr="00602127" w:rsidRDefault="004D45C9" w:rsidP="00602127">
      <w:pPr>
        <w:pStyle w:val="Sraopastraipa"/>
        <w:numPr>
          <w:ilvl w:val="0"/>
          <w:numId w:val="2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127">
        <w:rPr>
          <w:rFonts w:ascii="Times New Roman" w:hAnsi="Times New Roman" w:cs="Times New Roman"/>
          <w:sz w:val="24"/>
          <w:szCs w:val="24"/>
        </w:rPr>
        <w:t xml:space="preserve">Pagal galimybes aprūpinti mokinius spintelėmis / </w:t>
      </w:r>
      <w:proofErr w:type="spellStart"/>
      <w:r w:rsidRPr="00602127">
        <w:rPr>
          <w:rFonts w:ascii="Times New Roman" w:hAnsi="Times New Roman" w:cs="Times New Roman"/>
          <w:sz w:val="24"/>
          <w:szCs w:val="24"/>
        </w:rPr>
        <w:t>daiktadėžėmis</w:t>
      </w:r>
      <w:proofErr w:type="spellEnd"/>
      <w:r w:rsidRPr="00602127">
        <w:rPr>
          <w:rFonts w:ascii="Times New Roman" w:hAnsi="Times New Roman" w:cs="Times New Roman"/>
          <w:sz w:val="24"/>
          <w:szCs w:val="24"/>
        </w:rPr>
        <w:t xml:space="preserve"> saugiam ir patogiam asmeninių daiktų laikymui.</w:t>
      </w:r>
    </w:p>
    <w:p w:rsidR="004D45C9" w:rsidRPr="00602127" w:rsidRDefault="004D45C9" w:rsidP="00602127">
      <w:pPr>
        <w:pStyle w:val="Sraopastraipa"/>
        <w:numPr>
          <w:ilvl w:val="0"/>
          <w:numId w:val="2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127">
        <w:rPr>
          <w:rFonts w:ascii="Times New Roman" w:hAnsi="Times New Roman" w:cs="Times New Roman"/>
          <w:sz w:val="24"/>
          <w:szCs w:val="24"/>
        </w:rPr>
        <w:t xml:space="preserve">Aktyviau išnaudoti mokyklos lauko klasę </w:t>
      </w:r>
      <w:proofErr w:type="spellStart"/>
      <w:r w:rsidRPr="00602127">
        <w:rPr>
          <w:rFonts w:ascii="Times New Roman" w:hAnsi="Times New Roman" w:cs="Times New Roman"/>
          <w:sz w:val="24"/>
          <w:szCs w:val="24"/>
        </w:rPr>
        <w:t>pamokinei</w:t>
      </w:r>
      <w:proofErr w:type="spellEnd"/>
      <w:r w:rsidRPr="00602127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602127">
        <w:rPr>
          <w:rFonts w:ascii="Times New Roman" w:hAnsi="Times New Roman" w:cs="Times New Roman"/>
          <w:sz w:val="24"/>
          <w:szCs w:val="24"/>
        </w:rPr>
        <w:t>nepamokinei</w:t>
      </w:r>
      <w:proofErr w:type="spellEnd"/>
      <w:r w:rsidRPr="00602127">
        <w:rPr>
          <w:rFonts w:ascii="Times New Roman" w:hAnsi="Times New Roman" w:cs="Times New Roman"/>
          <w:sz w:val="24"/>
          <w:szCs w:val="24"/>
        </w:rPr>
        <w:t xml:space="preserve"> veiklai.</w:t>
      </w:r>
    </w:p>
    <w:sectPr w:rsidR="004D45C9" w:rsidRPr="0060212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01" w:rsidRDefault="00924401" w:rsidP="007F4315">
      <w:pPr>
        <w:spacing w:after="0" w:line="240" w:lineRule="auto"/>
      </w:pPr>
      <w:r>
        <w:separator/>
      </w:r>
    </w:p>
  </w:endnote>
  <w:endnote w:type="continuationSeparator" w:id="0">
    <w:p w:rsidR="00924401" w:rsidRDefault="00924401" w:rsidP="007F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01" w:rsidRDefault="00924401" w:rsidP="007F4315">
      <w:pPr>
        <w:spacing w:after="0" w:line="240" w:lineRule="auto"/>
      </w:pPr>
      <w:r>
        <w:separator/>
      </w:r>
    </w:p>
  </w:footnote>
  <w:footnote w:type="continuationSeparator" w:id="0">
    <w:p w:rsidR="00924401" w:rsidRDefault="00924401" w:rsidP="007F4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895"/>
    <w:multiLevelType w:val="hybridMultilevel"/>
    <w:tmpl w:val="CF7201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F701C"/>
    <w:multiLevelType w:val="hybridMultilevel"/>
    <w:tmpl w:val="62968528"/>
    <w:lvl w:ilvl="0" w:tplc="0A6C4654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A6276"/>
    <w:multiLevelType w:val="hybridMultilevel"/>
    <w:tmpl w:val="2DF8DD64"/>
    <w:lvl w:ilvl="0" w:tplc="042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DC1648"/>
    <w:multiLevelType w:val="hybridMultilevel"/>
    <w:tmpl w:val="0B700786"/>
    <w:lvl w:ilvl="0" w:tplc="F0A47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E3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30F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89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546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366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CA9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CB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36B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9C57B58"/>
    <w:multiLevelType w:val="hybridMultilevel"/>
    <w:tmpl w:val="0CA44E58"/>
    <w:lvl w:ilvl="0" w:tplc="F97A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21A75"/>
    <w:multiLevelType w:val="hybridMultilevel"/>
    <w:tmpl w:val="7F72A0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C2F05"/>
    <w:multiLevelType w:val="hybridMultilevel"/>
    <w:tmpl w:val="2B48D542"/>
    <w:lvl w:ilvl="0" w:tplc="C316D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6D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5AD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88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4B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94A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27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04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4A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DB4649A"/>
    <w:multiLevelType w:val="hybridMultilevel"/>
    <w:tmpl w:val="42F64BFE"/>
    <w:lvl w:ilvl="0" w:tplc="DEA86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6E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76C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4C3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9C5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EB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CE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C7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540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1010322"/>
    <w:multiLevelType w:val="hybridMultilevel"/>
    <w:tmpl w:val="D00E3C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70B81"/>
    <w:multiLevelType w:val="hybridMultilevel"/>
    <w:tmpl w:val="1076E588"/>
    <w:lvl w:ilvl="0" w:tplc="12E67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828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8F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6A3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46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E4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0E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01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F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84531FA"/>
    <w:multiLevelType w:val="hybridMultilevel"/>
    <w:tmpl w:val="F05EDDC8"/>
    <w:lvl w:ilvl="0" w:tplc="CBB0D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07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C6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0C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88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EB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9C6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A6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E8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021243"/>
    <w:multiLevelType w:val="hybridMultilevel"/>
    <w:tmpl w:val="144E60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E2F30"/>
    <w:multiLevelType w:val="hybridMultilevel"/>
    <w:tmpl w:val="CDA002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63491"/>
    <w:multiLevelType w:val="hybridMultilevel"/>
    <w:tmpl w:val="C75CC5C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FD9628B"/>
    <w:multiLevelType w:val="hybridMultilevel"/>
    <w:tmpl w:val="5994E1C8"/>
    <w:lvl w:ilvl="0" w:tplc="4CA0F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CDB6A">
      <w:start w:val="1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EF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07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E2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AD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6D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20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00E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5C45DEF"/>
    <w:multiLevelType w:val="hybridMultilevel"/>
    <w:tmpl w:val="B95EE5C4"/>
    <w:lvl w:ilvl="0" w:tplc="4B486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785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AC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E0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27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8B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C9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2A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28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5E710C5"/>
    <w:multiLevelType w:val="hybridMultilevel"/>
    <w:tmpl w:val="C222045E"/>
    <w:lvl w:ilvl="0" w:tplc="7A0A72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17FD4"/>
    <w:multiLevelType w:val="hybridMultilevel"/>
    <w:tmpl w:val="9180405A"/>
    <w:lvl w:ilvl="0" w:tplc="38466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EC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40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203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A7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09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4C9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6C7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26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B932986"/>
    <w:multiLevelType w:val="hybridMultilevel"/>
    <w:tmpl w:val="98D823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B6C6C"/>
    <w:multiLevelType w:val="hybridMultilevel"/>
    <w:tmpl w:val="F8CA01AE"/>
    <w:lvl w:ilvl="0" w:tplc="718C7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871112"/>
    <w:multiLevelType w:val="hybridMultilevel"/>
    <w:tmpl w:val="DA22D0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C7FA4"/>
    <w:multiLevelType w:val="hybridMultilevel"/>
    <w:tmpl w:val="F38283E8"/>
    <w:lvl w:ilvl="0" w:tplc="E2F45F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5A7681"/>
    <w:multiLevelType w:val="hybridMultilevel"/>
    <w:tmpl w:val="FAD2EB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1640E"/>
    <w:multiLevelType w:val="hybridMultilevel"/>
    <w:tmpl w:val="4000C1E8"/>
    <w:lvl w:ilvl="0" w:tplc="6C36E25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C6A15"/>
    <w:multiLevelType w:val="hybridMultilevel"/>
    <w:tmpl w:val="CDA002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A785C"/>
    <w:multiLevelType w:val="hybridMultilevel"/>
    <w:tmpl w:val="72C46A0E"/>
    <w:lvl w:ilvl="0" w:tplc="DF6A6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5046C8B"/>
    <w:multiLevelType w:val="hybridMultilevel"/>
    <w:tmpl w:val="BD08889A"/>
    <w:lvl w:ilvl="0" w:tplc="0AEA0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3CF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2E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0F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AC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204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0A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AAC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83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5B15419"/>
    <w:multiLevelType w:val="hybridMultilevel"/>
    <w:tmpl w:val="BF80068E"/>
    <w:lvl w:ilvl="0" w:tplc="5E68535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04192E"/>
    <w:multiLevelType w:val="hybridMultilevel"/>
    <w:tmpl w:val="CCDA3F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07E53"/>
    <w:multiLevelType w:val="hybridMultilevel"/>
    <w:tmpl w:val="0E1E1502"/>
    <w:lvl w:ilvl="0" w:tplc="42949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AE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4AD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4B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AA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8A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C7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43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346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DF743FE"/>
    <w:multiLevelType w:val="hybridMultilevel"/>
    <w:tmpl w:val="3C2E035C"/>
    <w:lvl w:ilvl="0" w:tplc="F97A573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1405AF"/>
    <w:multiLevelType w:val="hybridMultilevel"/>
    <w:tmpl w:val="EFB209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3"/>
  </w:num>
  <w:num w:numId="7">
    <w:abstractNumId w:val="17"/>
  </w:num>
  <w:num w:numId="8">
    <w:abstractNumId w:val="10"/>
  </w:num>
  <w:num w:numId="9">
    <w:abstractNumId w:val="26"/>
  </w:num>
  <w:num w:numId="10">
    <w:abstractNumId w:val="6"/>
  </w:num>
  <w:num w:numId="11">
    <w:abstractNumId w:val="12"/>
  </w:num>
  <w:num w:numId="12">
    <w:abstractNumId w:val="8"/>
  </w:num>
  <w:num w:numId="13">
    <w:abstractNumId w:val="0"/>
  </w:num>
  <w:num w:numId="14">
    <w:abstractNumId w:val="22"/>
  </w:num>
  <w:num w:numId="15">
    <w:abstractNumId w:val="28"/>
  </w:num>
  <w:num w:numId="16">
    <w:abstractNumId w:val="20"/>
  </w:num>
  <w:num w:numId="17">
    <w:abstractNumId w:val="24"/>
  </w:num>
  <w:num w:numId="18">
    <w:abstractNumId w:val="13"/>
  </w:num>
  <w:num w:numId="19">
    <w:abstractNumId w:val="18"/>
  </w:num>
  <w:num w:numId="20">
    <w:abstractNumId w:val="19"/>
  </w:num>
  <w:num w:numId="21">
    <w:abstractNumId w:val="11"/>
  </w:num>
  <w:num w:numId="22">
    <w:abstractNumId w:val="31"/>
  </w:num>
  <w:num w:numId="23">
    <w:abstractNumId w:val="16"/>
  </w:num>
  <w:num w:numId="24">
    <w:abstractNumId w:val="23"/>
  </w:num>
  <w:num w:numId="25">
    <w:abstractNumId w:val="21"/>
  </w:num>
  <w:num w:numId="26">
    <w:abstractNumId w:val="27"/>
  </w:num>
  <w:num w:numId="27">
    <w:abstractNumId w:val="25"/>
  </w:num>
  <w:num w:numId="28">
    <w:abstractNumId w:val="2"/>
  </w:num>
  <w:num w:numId="29">
    <w:abstractNumId w:val="5"/>
  </w:num>
  <w:num w:numId="30">
    <w:abstractNumId w:val="4"/>
  </w:num>
  <w:num w:numId="31">
    <w:abstractNumId w:val="3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08"/>
    <w:rsid w:val="0002049C"/>
    <w:rsid w:val="00080ADA"/>
    <w:rsid w:val="000F0319"/>
    <w:rsid w:val="0010393F"/>
    <w:rsid w:val="00151634"/>
    <w:rsid w:val="001F28AA"/>
    <w:rsid w:val="001F6E15"/>
    <w:rsid w:val="00271AD9"/>
    <w:rsid w:val="002F638C"/>
    <w:rsid w:val="003072AE"/>
    <w:rsid w:val="00326966"/>
    <w:rsid w:val="003549A9"/>
    <w:rsid w:val="003F0BA6"/>
    <w:rsid w:val="00433625"/>
    <w:rsid w:val="00471701"/>
    <w:rsid w:val="004A1A32"/>
    <w:rsid w:val="004A34CF"/>
    <w:rsid w:val="004D45C9"/>
    <w:rsid w:val="004E146D"/>
    <w:rsid w:val="00522140"/>
    <w:rsid w:val="00553094"/>
    <w:rsid w:val="005B1455"/>
    <w:rsid w:val="005D30A5"/>
    <w:rsid w:val="005D4B7C"/>
    <w:rsid w:val="006007E2"/>
    <w:rsid w:val="00602127"/>
    <w:rsid w:val="00660048"/>
    <w:rsid w:val="006662BB"/>
    <w:rsid w:val="00686BDD"/>
    <w:rsid w:val="006C59CB"/>
    <w:rsid w:val="006E5994"/>
    <w:rsid w:val="006E697C"/>
    <w:rsid w:val="007B7ACB"/>
    <w:rsid w:val="007D5C08"/>
    <w:rsid w:val="007E693A"/>
    <w:rsid w:val="007F4315"/>
    <w:rsid w:val="00876237"/>
    <w:rsid w:val="008A286A"/>
    <w:rsid w:val="008D5B44"/>
    <w:rsid w:val="00907830"/>
    <w:rsid w:val="00912B68"/>
    <w:rsid w:val="00924401"/>
    <w:rsid w:val="009536A4"/>
    <w:rsid w:val="00964F75"/>
    <w:rsid w:val="009856B2"/>
    <w:rsid w:val="00997E98"/>
    <w:rsid w:val="009B5A8D"/>
    <w:rsid w:val="009B5F22"/>
    <w:rsid w:val="009B6D1E"/>
    <w:rsid w:val="009C4FE3"/>
    <w:rsid w:val="00A114A1"/>
    <w:rsid w:val="00A53716"/>
    <w:rsid w:val="00A5382B"/>
    <w:rsid w:val="00A95D84"/>
    <w:rsid w:val="00AC44AF"/>
    <w:rsid w:val="00AD4CAE"/>
    <w:rsid w:val="00B516AC"/>
    <w:rsid w:val="00B6183B"/>
    <w:rsid w:val="00B94931"/>
    <w:rsid w:val="00BF4132"/>
    <w:rsid w:val="00C00507"/>
    <w:rsid w:val="00C0092F"/>
    <w:rsid w:val="00C465F2"/>
    <w:rsid w:val="00C52C81"/>
    <w:rsid w:val="00C63FEA"/>
    <w:rsid w:val="00C73913"/>
    <w:rsid w:val="00D01F1D"/>
    <w:rsid w:val="00D319B4"/>
    <w:rsid w:val="00D3233A"/>
    <w:rsid w:val="00D867F2"/>
    <w:rsid w:val="00DC6B93"/>
    <w:rsid w:val="00DF7026"/>
    <w:rsid w:val="00E15127"/>
    <w:rsid w:val="00E27AE4"/>
    <w:rsid w:val="00E42BCF"/>
    <w:rsid w:val="00E61C29"/>
    <w:rsid w:val="00E7058E"/>
    <w:rsid w:val="00EC3F16"/>
    <w:rsid w:val="00EE2261"/>
    <w:rsid w:val="00F62D52"/>
    <w:rsid w:val="00FC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5C08"/>
  </w:style>
  <w:style w:type="paragraph" w:styleId="Antrat2">
    <w:name w:val="heading 2"/>
    <w:basedOn w:val="prastasis"/>
    <w:link w:val="Antrat2Diagrama"/>
    <w:uiPriority w:val="9"/>
    <w:qFormat/>
    <w:rsid w:val="007D5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7D5C08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table" w:styleId="Lentelstinklelis">
    <w:name w:val="Table Grid"/>
    <w:basedOn w:val="prastojilentel"/>
    <w:uiPriority w:val="39"/>
    <w:rsid w:val="007D5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D5C08"/>
    <w:pPr>
      <w:ind w:left="720"/>
      <w:contextualSpacing/>
    </w:pPr>
  </w:style>
  <w:style w:type="paragraph" w:customStyle="1" w:styleId="Default">
    <w:name w:val="Default"/>
    <w:rsid w:val="0060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6D1E"/>
    <w:rPr>
      <w:rFonts w:ascii="Tahoma" w:hAnsi="Tahoma" w:cs="Tahoma"/>
      <w:sz w:val="16"/>
      <w:szCs w:val="16"/>
    </w:rPr>
  </w:style>
  <w:style w:type="paragraph" w:customStyle="1" w:styleId="prastasistinklapis1">
    <w:name w:val="Įprastasis (tinklapis)1"/>
    <w:basedOn w:val="prastasis"/>
    <w:uiPriority w:val="99"/>
    <w:semiHidden/>
    <w:locked/>
    <w:rsid w:val="00BF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5C08"/>
  </w:style>
  <w:style w:type="paragraph" w:styleId="Antrat2">
    <w:name w:val="heading 2"/>
    <w:basedOn w:val="prastasis"/>
    <w:link w:val="Antrat2Diagrama"/>
    <w:uiPriority w:val="9"/>
    <w:qFormat/>
    <w:rsid w:val="007D5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7D5C08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table" w:styleId="Lentelstinklelis">
    <w:name w:val="Table Grid"/>
    <w:basedOn w:val="prastojilentel"/>
    <w:uiPriority w:val="39"/>
    <w:rsid w:val="007D5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D5C08"/>
    <w:pPr>
      <w:ind w:left="720"/>
      <w:contextualSpacing/>
    </w:pPr>
  </w:style>
  <w:style w:type="paragraph" w:customStyle="1" w:styleId="Default">
    <w:name w:val="Default"/>
    <w:rsid w:val="0060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6D1E"/>
    <w:rPr>
      <w:rFonts w:ascii="Tahoma" w:hAnsi="Tahoma" w:cs="Tahoma"/>
      <w:sz w:val="16"/>
      <w:szCs w:val="16"/>
    </w:rPr>
  </w:style>
  <w:style w:type="paragraph" w:customStyle="1" w:styleId="prastasistinklapis1">
    <w:name w:val="Įprastasis (tinklapis)1"/>
    <w:basedOn w:val="prastasis"/>
    <w:uiPriority w:val="99"/>
    <w:semiHidden/>
    <w:locked/>
    <w:rsid w:val="00BF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84089-D3BC-425E-83BA-3FA5949C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7778</Words>
  <Characters>4434</Characters>
  <Application>Microsoft Office Word</Application>
  <DocSecurity>0</DocSecurity>
  <Lines>36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Aurelija</dc:creator>
  <cp:lastModifiedBy>x</cp:lastModifiedBy>
  <cp:revision>12</cp:revision>
  <cp:lastPrinted>2019-06-20T09:26:00Z</cp:lastPrinted>
  <dcterms:created xsi:type="dcterms:W3CDTF">2020-05-28T17:52:00Z</dcterms:created>
  <dcterms:modified xsi:type="dcterms:W3CDTF">2020-06-16T17:15:00Z</dcterms:modified>
</cp:coreProperties>
</file>